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9A" w:rsidRDefault="0001399A" w:rsidP="0001399A">
      <w:pPr>
        <w:shd w:val="clear" w:color="auto" w:fill="FFFFFF"/>
        <w:spacing w:after="225" w:line="351" w:lineRule="atLeast"/>
        <w:rPr>
          <w:rFonts w:ascii="Arial" w:hAnsi="Arial" w:cs="Arial"/>
          <w:sz w:val="27"/>
          <w:szCs w:val="27"/>
        </w:rPr>
      </w:pPr>
    </w:p>
    <w:p w:rsidR="0001399A" w:rsidRPr="0001399A" w:rsidRDefault="0001399A" w:rsidP="0001399A">
      <w:pPr>
        <w:shd w:val="clear" w:color="auto" w:fill="FFFFFF"/>
        <w:spacing w:after="225" w:line="351" w:lineRule="atLeast"/>
        <w:rPr>
          <w:rFonts w:ascii="Arial" w:hAnsi="Arial" w:cs="Arial"/>
          <w:b/>
          <w:i/>
          <w:sz w:val="27"/>
          <w:szCs w:val="27"/>
          <w:lang w:val="ru-RU"/>
        </w:rPr>
      </w:pPr>
      <w:r w:rsidRPr="0001399A">
        <w:rPr>
          <w:rFonts w:ascii="Arial" w:hAnsi="Arial" w:cs="Arial"/>
          <w:b/>
          <w:i/>
          <w:sz w:val="27"/>
          <w:szCs w:val="27"/>
          <w:lang w:val="ru-RU"/>
        </w:rPr>
        <w:t xml:space="preserve">Индекс восприятия коррупции-2020: Кыргызстан улучшился на один балл. </w:t>
      </w:r>
      <w:bookmarkStart w:id="0" w:name="_GoBack"/>
      <w:bookmarkEnd w:id="0"/>
    </w:p>
    <w:p w:rsidR="0001399A" w:rsidRPr="0001399A" w:rsidRDefault="0001399A" w:rsidP="0001399A">
      <w:pPr>
        <w:shd w:val="clear" w:color="auto" w:fill="FFFFFF"/>
        <w:spacing w:after="225" w:line="351" w:lineRule="atLeast"/>
        <w:rPr>
          <w:rFonts w:ascii="Arial" w:hAnsi="Arial" w:cs="Arial"/>
          <w:i/>
          <w:sz w:val="27"/>
          <w:szCs w:val="27"/>
          <w:lang w:val="ru-RU"/>
        </w:rPr>
      </w:pPr>
      <w:r w:rsidRPr="0001399A">
        <w:rPr>
          <w:rFonts w:ascii="Arial" w:hAnsi="Arial" w:cs="Arial"/>
          <w:i/>
          <w:sz w:val="27"/>
          <w:szCs w:val="27"/>
          <w:lang w:val="ru-RU"/>
        </w:rPr>
        <w:t>28 января 2021 года</w:t>
      </w:r>
      <w:r w:rsidRPr="0001399A">
        <w:rPr>
          <w:rFonts w:ascii="Arial" w:hAnsi="Arial" w:cs="Arial"/>
          <w:i/>
          <w:sz w:val="27"/>
          <w:szCs w:val="27"/>
          <w:lang w:val="ru-RU"/>
        </w:rPr>
        <w:t xml:space="preserve"> </w:t>
      </w:r>
      <w:r w:rsidRPr="0001399A">
        <w:rPr>
          <w:rFonts w:ascii="Arial" w:hAnsi="Arial" w:cs="Arial"/>
          <w:i/>
          <w:sz w:val="27"/>
          <w:szCs w:val="27"/>
          <w:lang w:val="ru-RU"/>
        </w:rPr>
        <w:tab/>
      </w:r>
      <w:r w:rsidRPr="0001399A">
        <w:rPr>
          <w:rFonts w:ascii="Arial" w:hAnsi="Arial" w:cs="Arial"/>
          <w:i/>
          <w:sz w:val="27"/>
          <w:szCs w:val="27"/>
          <w:lang w:val="ru-RU"/>
        </w:rPr>
        <w:tab/>
      </w:r>
      <w:r w:rsidRPr="0001399A">
        <w:rPr>
          <w:rFonts w:ascii="Arial" w:hAnsi="Arial" w:cs="Arial"/>
          <w:i/>
          <w:sz w:val="27"/>
          <w:szCs w:val="27"/>
          <w:lang w:val="ru-RU"/>
        </w:rPr>
        <w:tab/>
      </w:r>
      <w:r w:rsidRPr="0001399A">
        <w:rPr>
          <w:rFonts w:ascii="Arial" w:hAnsi="Arial" w:cs="Arial"/>
          <w:i/>
          <w:sz w:val="27"/>
          <w:szCs w:val="27"/>
          <w:lang w:val="ru-RU"/>
        </w:rPr>
        <w:tab/>
      </w:r>
      <w:r w:rsidRPr="0001399A">
        <w:rPr>
          <w:rFonts w:ascii="Arial" w:hAnsi="Arial" w:cs="Arial"/>
          <w:i/>
          <w:sz w:val="27"/>
          <w:szCs w:val="27"/>
          <w:lang w:val="ru-RU"/>
        </w:rPr>
        <w:tab/>
      </w:r>
      <w:r w:rsidRPr="0001399A">
        <w:rPr>
          <w:rFonts w:ascii="Arial" w:hAnsi="Arial" w:cs="Arial"/>
          <w:i/>
          <w:sz w:val="27"/>
          <w:szCs w:val="27"/>
          <w:lang w:val="ru-RU"/>
        </w:rPr>
        <w:tab/>
      </w:r>
      <w:r w:rsidRPr="0001399A">
        <w:rPr>
          <w:rFonts w:ascii="Arial" w:hAnsi="Arial" w:cs="Arial"/>
          <w:i/>
          <w:sz w:val="27"/>
          <w:szCs w:val="27"/>
          <w:lang w:val="ru-RU"/>
        </w:rPr>
        <w:tab/>
      </w:r>
      <w:r w:rsidRPr="0001399A">
        <w:rPr>
          <w:rFonts w:ascii="Arial" w:hAnsi="Arial" w:cs="Arial"/>
          <w:i/>
          <w:sz w:val="27"/>
          <w:szCs w:val="27"/>
          <w:lang w:val="ru-RU"/>
        </w:rPr>
        <w:tab/>
      </w:r>
      <w:r w:rsidRPr="0001399A">
        <w:rPr>
          <w:rFonts w:ascii="Arial" w:hAnsi="Arial" w:cs="Arial"/>
          <w:i/>
          <w:sz w:val="27"/>
          <w:szCs w:val="27"/>
          <w:lang w:val="ru-RU"/>
        </w:rPr>
        <w:tab/>
      </w:r>
      <w:r w:rsidRPr="0001399A">
        <w:rPr>
          <w:rFonts w:ascii="Arial" w:hAnsi="Arial" w:cs="Arial"/>
          <w:i/>
          <w:sz w:val="27"/>
          <w:szCs w:val="27"/>
          <w:lang w:val="ru-RU"/>
        </w:rPr>
        <w:t xml:space="preserve">Бишкек. </w:t>
      </w:r>
    </w:p>
    <w:p w:rsidR="0001399A" w:rsidRPr="0001399A" w:rsidRDefault="0001399A" w:rsidP="0001399A">
      <w:pPr>
        <w:shd w:val="clear" w:color="auto" w:fill="FFFFFF"/>
        <w:spacing w:after="225" w:line="351" w:lineRule="atLeast"/>
        <w:jc w:val="both"/>
        <w:rPr>
          <w:rFonts w:ascii="Arial" w:hAnsi="Arial" w:cs="Arial"/>
          <w:sz w:val="27"/>
          <w:szCs w:val="27"/>
          <w:lang w:val="ru-RU"/>
        </w:rPr>
      </w:pPr>
      <w:r w:rsidRPr="0001399A">
        <w:rPr>
          <w:rFonts w:ascii="Arial" w:hAnsi="Arial" w:cs="Arial"/>
          <w:sz w:val="27"/>
          <w:szCs w:val="27"/>
          <w:lang w:val="ru-RU"/>
        </w:rPr>
        <w:t xml:space="preserve">Индекс восприятия коррупции за 2020 год (ИВК), опубликованный сегодня организацией </w:t>
      </w:r>
      <w:r w:rsidRPr="00E549AA">
        <w:rPr>
          <w:rFonts w:ascii="Arial" w:hAnsi="Arial" w:cs="Arial"/>
          <w:sz w:val="27"/>
          <w:szCs w:val="27"/>
        </w:rPr>
        <w:t>Transparency</w:t>
      </w:r>
      <w:r w:rsidRPr="0001399A">
        <w:rPr>
          <w:rFonts w:ascii="Arial" w:hAnsi="Arial" w:cs="Arial"/>
          <w:sz w:val="27"/>
          <w:szCs w:val="27"/>
          <w:lang w:val="ru-RU"/>
        </w:rPr>
        <w:t xml:space="preserve"> </w:t>
      </w:r>
      <w:r w:rsidRPr="00E549AA">
        <w:rPr>
          <w:rFonts w:ascii="Arial" w:hAnsi="Arial" w:cs="Arial"/>
          <w:sz w:val="27"/>
          <w:szCs w:val="27"/>
        </w:rPr>
        <w:t>International</w:t>
      </w:r>
      <w:r w:rsidRPr="0001399A">
        <w:rPr>
          <w:rFonts w:ascii="Arial" w:hAnsi="Arial" w:cs="Arial"/>
          <w:sz w:val="27"/>
          <w:szCs w:val="27"/>
          <w:lang w:val="ru-RU"/>
        </w:rPr>
        <w:t xml:space="preserve">, показывает, что пустившая глубокие корни коррупция подрывает системы здравоохранения и усугубляет нарушение демократических принципов на фоне пандемии </w:t>
      </w:r>
      <w:r w:rsidRPr="00E549AA">
        <w:rPr>
          <w:rFonts w:ascii="Arial" w:hAnsi="Arial" w:cs="Arial"/>
          <w:sz w:val="27"/>
          <w:szCs w:val="27"/>
        </w:rPr>
        <w:t>COVID</w:t>
      </w:r>
      <w:r w:rsidRPr="0001399A">
        <w:rPr>
          <w:rFonts w:ascii="Arial" w:hAnsi="Arial" w:cs="Arial"/>
          <w:sz w:val="27"/>
          <w:szCs w:val="27"/>
          <w:lang w:val="ru-RU"/>
        </w:rPr>
        <w:t>-19.</w:t>
      </w:r>
    </w:p>
    <w:p w:rsidR="0001399A" w:rsidRPr="0001399A" w:rsidRDefault="0001399A" w:rsidP="0001399A">
      <w:pPr>
        <w:shd w:val="clear" w:color="auto" w:fill="FFFFFF"/>
        <w:spacing w:after="225" w:line="351" w:lineRule="atLeast"/>
        <w:jc w:val="both"/>
        <w:rPr>
          <w:rFonts w:ascii="Arial" w:hAnsi="Arial" w:cs="Arial"/>
          <w:color w:val="3E3E3E"/>
          <w:sz w:val="27"/>
          <w:szCs w:val="27"/>
          <w:lang w:val="ru-RU" w:eastAsia="ru-RU"/>
        </w:rPr>
      </w:pPr>
      <w:r w:rsidRPr="0001399A">
        <w:rPr>
          <w:rFonts w:ascii="Arial" w:hAnsi="Arial" w:cs="Arial"/>
          <w:sz w:val="27"/>
          <w:szCs w:val="27"/>
          <w:lang w:val="ru-RU"/>
        </w:rPr>
        <w:t xml:space="preserve">Кыргызская Республика заняла 124-е место из </w:t>
      </w:r>
      <w:r w:rsidRPr="0001399A">
        <w:rPr>
          <w:rFonts w:ascii="Arial" w:hAnsi="Arial" w:cs="Arial"/>
          <w:sz w:val="27"/>
          <w:szCs w:val="27"/>
          <w:lang w:val="ru-RU"/>
        </w:rPr>
        <w:t>1</w:t>
      </w:r>
      <w:r w:rsidRPr="00A64053">
        <w:rPr>
          <w:rFonts w:ascii="Arial" w:hAnsi="Arial" w:cs="Arial"/>
          <w:sz w:val="27"/>
          <w:szCs w:val="27"/>
          <w:lang w:val="ru-RU"/>
        </w:rPr>
        <w:t>80</w:t>
      </w:r>
      <w:r w:rsidRPr="0001399A">
        <w:rPr>
          <w:rFonts w:ascii="Arial" w:hAnsi="Arial" w:cs="Arial"/>
          <w:sz w:val="27"/>
          <w:szCs w:val="27"/>
          <w:lang w:val="ru-RU"/>
        </w:rPr>
        <w:t xml:space="preserve"> </w:t>
      </w:r>
      <w:r w:rsidRPr="0001399A">
        <w:rPr>
          <w:rFonts w:ascii="Arial" w:hAnsi="Arial" w:cs="Arial"/>
          <w:sz w:val="27"/>
          <w:szCs w:val="27"/>
          <w:lang w:val="ru-RU"/>
        </w:rPr>
        <w:t xml:space="preserve">стран в Индексе Восприятия Коррупции за 2020 (ИВК-2020), который каждый год составляет международная организация </w:t>
      </w:r>
      <w:r w:rsidRPr="00BC26D8">
        <w:rPr>
          <w:rFonts w:ascii="Arial" w:hAnsi="Arial" w:cs="Arial"/>
          <w:sz w:val="27"/>
          <w:szCs w:val="27"/>
        </w:rPr>
        <w:t>Transparency</w:t>
      </w:r>
      <w:r w:rsidRPr="0001399A">
        <w:rPr>
          <w:rFonts w:ascii="Arial" w:hAnsi="Arial" w:cs="Arial"/>
          <w:sz w:val="27"/>
          <w:szCs w:val="27"/>
          <w:lang w:val="ru-RU"/>
        </w:rPr>
        <w:t xml:space="preserve"> </w:t>
      </w:r>
      <w:r w:rsidRPr="00BC26D8">
        <w:rPr>
          <w:rFonts w:ascii="Arial" w:hAnsi="Arial" w:cs="Arial"/>
          <w:sz w:val="27"/>
          <w:szCs w:val="27"/>
        </w:rPr>
        <w:t>International</w:t>
      </w:r>
      <w:r w:rsidRPr="0001399A">
        <w:rPr>
          <w:rFonts w:ascii="Arial" w:hAnsi="Arial" w:cs="Arial"/>
          <w:sz w:val="27"/>
          <w:szCs w:val="27"/>
          <w:lang w:val="ru-RU"/>
        </w:rPr>
        <w:t>. Кыргызстан получил 31 балл из 100, оказавшись в одном ряду с Кенией, Мексикой и Пакистаном. Хотелось бы отметить, что положение мест не является главным в данном рейтинге, так как количество стран может увеличиваться либо уменьшаться, и главным показателем в данном рейтинге является количество полученных баллов.</w:t>
      </w:r>
    </w:p>
    <w:p w:rsidR="0001399A" w:rsidRPr="0001399A" w:rsidRDefault="0001399A" w:rsidP="0001399A">
      <w:pPr>
        <w:shd w:val="clear" w:color="auto" w:fill="FFFFFF"/>
        <w:spacing w:after="225" w:line="351" w:lineRule="atLeast"/>
        <w:jc w:val="both"/>
        <w:rPr>
          <w:rFonts w:ascii="Arial" w:hAnsi="Arial" w:cs="Arial"/>
          <w:sz w:val="27"/>
          <w:szCs w:val="27"/>
          <w:lang w:val="ru-RU" w:eastAsia="ru-RU"/>
        </w:rPr>
      </w:pPr>
      <w:r w:rsidRPr="0001399A">
        <w:rPr>
          <w:rFonts w:ascii="Arial" w:hAnsi="Arial" w:cs="Arial"/>
          <w:sz w:val="27"/>
          <w:szCs w:val="27"/>
          <w:lang w:val="ru-RU" w:eastAsia="ru-RU"/>
        </w:rPr>
        <w:t>Индекс восприятия коррупции (ИВК) — составной индекс, измеряющий уровень восприятия коррупции в государственном секторе различных стран. Он составляется на основании опросов экспертов и предпринимателей, проведенных независимыми организациями по всему миру, и выходит ежегодно с 1995 года. Сравнивать результаты ИВК разных лет можно с 2012 года. Страны ранжируются по шкале от 0 до 100 баллов, где ноль обозначает самый высокий уровень восприятия коррупции, а сто — самый низкий.</w:t>
      </w:r>
    </w:p>
    <w:p w:rsidR="0001399A" w:rsidRPr="0001399A" w:rsidRDefault="0001399A" w:rsidP="0001399A">
      <w:pPr>
        <w:shd w:val="clear" w:color="auto" w:fill="FFFFFF"/>
        <w:spacing w:after="225" w:line="351" w:lineRule="atLeast"/>
        <w:jc w:val="both"/>
        <w:rPr>
          <w:rFonts w:ascii="Arial" w:hAnsi="Arial" w:cs="Arial"/>
          <w:sz w:val="27"/>
          <w:szCs w:val="27"/>
          <w:lang w:val="ru-RU" w:eastAsia="ru-RU"/>
        </w:rPr>
      </w:pPr>
      <w:r w:rsidRPr="0001399A">
        <w:rPr>
          <w:rFonts w:ascii="Arial" w:hAnsi="Arial" w:cs="Arial"/>
          <w:sz w:val="27"/>
          <w:szCs w:val="27"/>
          <w:lang w:val="ru-RU" w:eastAsia="ru-RU"/>
        </w:rPr>
        <w:t xml:space="preserve">С 2015 по 2020 годы </w:t>
      </w:r>
      <w:r>
        <w:rPr>
          <w:rFonts w:ascii="Arial" w:hAnsi="Arial" w:cs="Arial"/>
          <w:sz w:val="27"/>
          <w:szCs w:val="27"/>
          <w:lang w:val="ky-KG" w:eastAsia="ru-RU"/>
        </w:rPr>
        <w:t xml:space="preserve">показатель </w:t>
      </w:r>
      <w:r w:rsidRPr="0001399A">
        <w:rPr>
          <w:rFonts w:ascii="Arial" w:hAnsi="Arial" w:cs="Arial"/>
          <w:sz w:val="27"/>
          <w:szCs w:val="27"/>
          <w:lang w:val="ru-RU" w:eastAsia="ru-RU"/>
        </w:rPr>
        <w:t>Кыргызстан</w:t>
      </w:r>
      <w:r>
        <w:rPr>
          <w:rFonts w:ascii="Arial" w:hAnsi="Arial" w:cs="Arial"/>
          <w:sz w:val="27"/>
          <w:szCs w:val="27"/>
          <w:lang w:val="ky-KG" w:eastAsia="ru-RU"/>
        </w:rPr>
        <w:t>а</w:t>
      </w:r>
      <w:r w:rsidRPr="0001399A">
        <w:rPr>
          <w:rFonts w:ascii="Arial" w:hAnsi="Arial" w:cs="Arial"/>
          <w:sz w:val="27"/>
          <w:szCs w:val="27"/>
          <w:lang w:val="ru-RU" w:eastAsia="ru-RU"/>
        </w:rPr>
        <w:t xml:space="preserve"> в ИВК</w:t>
      </w:r>
      <w:r w:rsidRPr="0001399A" w:rsidDel="00932433">
        <w:rPr>
          <w:rFonts w:ascii="Arial" w:hAnsi="Arial" w:cs="Arial"/>
          <w:sz w:val="27"/>
          <w:szCs w:val="27"/>
          <w:lang w:val="ru-RU" w:eastAsia="ru-RU"/>
        </w:rPr>
        <w:t xml:space="preserve"> </w:t>
      </w:r>
      <w:r>
        <w:rPr>
          <w:rFonts w:ascii="Arial" w:hAnsi="Arial" w:cs="Arial"/>
          <w:sz w:val="27"/>
          <w:szCs w:val="27"/>
          <w:lang w:val="ky-KG" w:eastAsia="ru-RU"/>
        </w:rPr>
        <w:t>изменился</w:t>
      </w:r>
      <w:r w:rsidRPr="0001399A">
        <w:rPr>
          <w:rFonts w:ascii="Arial" w:hAnsi="Arial" w:cs="Arial"/>
          <w:sz w:val="27"/>
          <w:szCs w:val="27"/>
          <w:lang w:val="ru-RU" w:eastAsia="ru-RU"/>
        </w:rPr>
        <w:t xml:space="preserve"> </w:t>
      </w:r>
      <w:r>
        <w:rPr>
          <w:rFonts w:ascii="Arial" w:hAnsi="Arial" w:cs="Arial"/>
          <w:sz w:val="27"/>
          <w:szCs w:val="27"/>
          <w:lang w:val="ky-KG" w:eastAsia="ru-RU"/>
        </w:rPr>
        <w:t>с</w:t>
      </w:r>
      <w:r w:rsidRPr="0001399A">
        <w:rPr>
          <w:rFonts w:ascii="Arial" w:hAnsi="Arial" w:cs="Arial"/>
          <w:sz w:val="27"/>
          <w:szCs w:val="27"/>
          <w:lang w:val="ru-RU" w:eastAsia="ru-RU"/>
        </w:rPr>
        <w:t xml:space="preserve"> </w:t>
      </w:r>
      <w:r w:rsidRPr="0001399A">
        <w:rPr>
          <w:rFonts w:ascii="Arial" w:hAnsi="Arial" w:cs="Arial"/>
          <w:sz w:val="27"/>
          <w:szCs w:val="27"/>
          <w:lang w:val="ru-RU" w:eastAsia="ru-RU"/>
        </w:rPr>
        <w:t xml:space="preserve">28 до 31 баллов в 2020 году. Ежегодные небольшие изменения связаны с тем, что системное противодействие коррупции подменялось точечными уголовными делами, существующие антикоррупционные инструменты не развивались, отсутствовала политическая воля к реальным изменениям, поэтому и противодействие коррупции обречено было оставаться </w:t>
      </w:r>
      <w:r>
        <w:rPr>
          <w:rFonts w:ascii="Arial" w:hAnsi="Arial" w:cs="Arial"/>
          <w:sz w:val="27"/>
          <w:szCs w:val="27"/>
          <w:lang w:val="ky-KG" w:eastAsia="ru-RU"/>
        </w:rPr>
        <w:t>декларативным</w:t>
      </w:r>
      <w:r w:rsidRPr="0001399A">
        <w:rPr>
          <w:rFonts w:ascii="Arial" w:hAnsi="Arial" w:cs="Arial"/>
          <w:sz w:val="27"/>
          <w:szCs w:val="27"/>
          <w:lang w:val="ru-RU" w:eastAsia="ru-RU"/>
        </w:rPr>
        <w:t xml:space="preserve">. </w:t>
      </w:r>
    </w:p>
    <w:p w:rsidR="0001399A" w:rsidRPr="0001399A" w:rsidRDefault="0001399A" w:rsidP="0001399A">
      <w:pPr>
        <w:shd w:val="clear" w:color="auto" w:fill="FFFFFF"/>
        <w:spacing w:after="225" w:line="351" w:lineRule="atLeast"/>
        <w:jc w:val="both"/>
        <w:rPr>
          <w:rFonts w:ascii="Arial" w:hAnsi="Arial" w:cs="Arial"/>
          <w:sz w:val="27"/>
          <w:szCs w:val="27"/>
          <w:lang w:val="ru-RU" w:eastAsia="ru-RU"/>
        </w:rPr>
      </w:pPr>
      <w:r w:rsidRPr="0001399A">
        <w:rPr>
          <w:rFonts w:ascii="Arial" w:hAnsi="Arial" w:cs="Arial"/>
          <w:sz w:val="27"/>
          <w:szCs w:val="27"/>
          <w:lang w:val="ru-RU" w:eastAsia="ru-RU"/>
        </w:rPr>
        <w:lastRenderedPageBreak/>
        <w:t xml:space="preserve">Точечные меры, </w:t>
      </w:r>
      <w:proofErr w:type="spellStart"/>
      <w:r w:rsidRPr="0001399A">
        <w:rPr>
          <w:rFonts w:ascii="Arial" w:hAnsi="Arial" w:cs="Arial"/>
          <w:sz w:val="27"/>
          <w:szCs w:val="27"/>
          <w:lang w:val="ru-RU" w:eastAsia="ru-RU"/>
        </w:rPr>
        <w:t>пр</w:t>
      </w:r>
      <w:proofErr w:type="spellEnd"/>
      <w:r>
        <w:rPr>
          <w:rFonts w:ascii="Arial" w:hAnsi="Arial" w:cs="Arial"/>
          <w:sz w:val="27"/>
          <w:szCs w:val="27"/>
          <w:lang w:val="ky-KG" w:eastAsia="ru-RU"/>
        </w:rPr>
        <w:t>едпр</w:t>
      </w:r>
      <w:proofErr w:type="spellStart"/>
      <w:r w:rsidRPr="0001399A">
        <w:rPr>
          <w:rFonts w:ascii="Arial" w:hAnsi="Arial" w:cs="Arial"/>
          <w:sz w:val="27"/>
          <w:szCs w:val="27"/>
          <w:lang w:val="ru-RU" w:eastAsia="ru-RU"/>
        </w:rPr>
        <w:t>инимаемые</w:t>
      </w:r>
      <w:proofErr w:type="spellEnd"/>
      <w:r w:rsidRPr="0001399A">
        <w:rPr>
          <w:rFonts w:ascii="Arial" w:hAnsi="Arial" w:cs="Arial"/>
          <w:sz w:val="27"/>
          <w:szCs w:val="27"/>
          <w:lang w:val="ru-RU" w:eastAsia="ru-RU"/>
        </w:rPr>
        <w:t xml:space="preserve"> органами власти, которые отвечают за противодействие коррупции, а также локальные поправки к законодательству не способны кардинально изменить ситуацию в нашей стране — для этого необходимо выстраивать инклюзивную систему согласования интересов общественных </w:t>
      </w:r>
      <w:proofErr w:type="spellStart"/>
      <w:r w:rsidRPr="0001399A">
        <w:rPr>
          <w:rFonts w:ascii="Arial" w:hAnsi="Arial" w:cs="Arial"/>
          <w:sz w:val="27"/>
          <w:szCs w:val="27"/>
          <w:lang w:val="ru-RU" w:eastAsia="ru-RU"/>
        </w:rPr>
        <w:t>акторов</w:t>
      </w:r>
      <w:proofErr w:type="spellEnd"/>
      <w:r w:rsidRPr="0001399A">
        <w:rPr>
          <w:rFonts w:ascii="Arial" w:hAnsi="Arial" w:cs="Arial"/>
          <w:sz w:val="27"/>
          <w:szCs w:val="27"/>
          <w:lang w:val="ru-RU" w:eastAsia="ru-RU"/>
        </w:rPr>
        <w:t>, которая не позволит власти принимать необдуманные решения в интересах узкой группы лиц.</w:t>
      </w:r>
    </w:p>
    <w:p w:rsidR="0001399A" w:rsidRPr="0001399A" w:rsidRDefault="0001399A" w:rsidP="0001399A">
      <w:pPr>
        <w:shd w:val="clear" w:color="auto" w:fill="FFFFFF"/>
        <w:spacing w:after="225" w:line="351" w:lineRule="atLeast"/>
        <w:jc w:val="both"/>
        <w:rPr>
          <w:lang w:val="ru-RU"/>
        </w:rPr>
      </w:pPr>
      <w:r w:rsidRPr="0001399A">
        <w:rPr>
          <w:rFonts w:ascii="Arial" w:hAnsi="Arial" w:cs="Arial"/>
          <w:sz w:val="27"/>
          <w:szCs w:val="27"/>
          <w:lang w:val="ru-RU" w:eastAsia="ru-RU"/>
        </w:rPr>
        <w:t xml:space="preserve">Исследование уровня восприятия коррупции </w:t>
      </w:r>
      <w:r w:rsidRPr="0001399A">
        <w:rPr>
          <w:rFonts w:ascii="Arial" w:hAnsi="Arial" w:cs="Arial"/>
          <w:sz w:val="27"/>
          <w:szCs w:val="27"/>
          <w:lang w:val="ru-RU" w:eastAsia="ru-RU"/>
        </w:rPr>
        <w:t>1</w:t>
      </w:r>
      <w:r>
        <w:rPr>
          <w:rFonts w:ascii="Arial" w:hAnsi="Arial" w:cs="Arial"/>
          <w:sz w:val="27"/>
          <w:szCs w:val="27"/>
          <w:lang w:val="ky-KG" w:eastAsia="ru-RU"/>
        </w:rPr>
        <w:t>80</w:t>
      </w:r>
      <w:r w:rsidRPr="0001399A">
        <w:rPr>
          <w:rFonts w:ascii="Arial" w:hAnsi="Arial" w:cs="Arial"/>
          <w:sz w:val="27"/>
          <w:szCs w:val="27"/>
          <w:lang w:val="ru-RU" w:eastAsia="ru-RU"/>
        </w:rPr>
        <w:t xml:space="preserve"> </w:t>
      </w:r>
      <w:r w:rsidRPr="0001399A">
        <w:rPr>
          <w:rFonts w:ascii="Arial" w:hAnsi="Arial" w:cs="Arial"/>
          <w:sz w:val="27"/>
          <w:szCs w:val="27"/>
          <w:lang w:val="ru-RU" w:eastAsia="ru-RU"/>
        </w:rPr>
        <w:t>стран мира показало, что более двух третей стран набрали менее 50 баллов по ИВК в этом году при среднем показателе всего 43. Данные показывают, что, несмотря на определенный прогресс, большинству стран все еще не удается эффективно бороться с коррупцией.</w:t>
      </w:r>
      <w:r w:rsidRPr="0001399A">
        <w:rPr>
          <w:lang w:val="ru-RU"/>
        </w:rPr>
        <w:t xml:space="preserve"> </w:t>
      </w:r>
    </w:p>
    <w:p w:rsidR="0001399A" w:rsidRPr="0001399A" w:rsidRDefault="0001399A" w:rsidP="0001399A">
      <w:pPr>
        <w:shd w:val="clear" w:color="auto" w:fill="FFFFFF"/>
        <w:spacing w:after="225" w:line="351" w:lineRule="atLeast"/>
        <w:jc w:val="both"/>
        <w:rPr>
          <w:rFonts w:ascii="Arial" w:hAnsi="Arial" w:cs="Arial"/>
          <w:sz w:val="27"/>
          <w:szCs w:val="27"/>
          <w:lang w:val="ru-RU" w:eastAsia="ru-RU"/>
        </w:rPr>
      </w:pPr>
      <w:r w:rsidRPr="0001399A">
        <w:rPr>
          <w:rFonts w:ascii="Arial" w:hAnsi="Arial" w:cs="Arial"/>
          <w:sz w:val="27"/>
          <w:szCs w:val="27"/>
          <w:lang w:val="ru-RU" w:eastAsia="ru-RU"/>
        </w:rPr>
        <w:t>Лучшие страны по ИВК - Дания и Новая Зеландия с показателями 88, за ними следуют Финляндия, Сингапур, Швеция и Швейцария с оценками по 85 баллов каждая. На последнем месте находятся Южный Судан и Сомали, набравшие 12 баллов, за которыми следуют Сирия (14), Йемен (15) и Венесуэла (15).</w:t>
      </w:r>
    </w:p>
    <w:p w:rsidR="0001399A" w:rsidRPr="0001399A" w:rsidRDefault="0001399A" w:rsidP="0001399A">
      <w:pPr>
        <w:shd w:val="clear" w:color="auto" w:fill="FFFFFF"/>
        <w:spacing w:after="225" w:line="351" w:lineRule="atLeast"/>
        <w:jc w:val="both"/>
        <w:rPr>
          <w:rFonts w:ascii="Arial" w:hAnsi="Arial" w:cs="Arial"/>
          <w:sz w:val="27"/>
          <w:szCs w:val="27"/>
          <w:lang w:val="ru-RU" w:eastAsia="ru-RU"/>
        </w:rPr>
      </w:pPr>
      <w:proofErr w:type="gramStart"/>
      <w:r w:rsidRPr="0001399A">
        <w:rPr>
          <w:rFonts w:ascii="Arial" w:hAnsi="Arial" w:cs="Arial"/>
          <w:sz w:val="27"/>
          <w:szCs w:val="27"/>
          <w:lang w:val="ru-RU" w:eastAsia="ru-RU"/>
        </w:rPr>
        <w:t>Среди стран СНГ и географических соседей Кыргызстана улучшили свои позиции Казахстан — с 34 баллов до 38 баллов и поднялся со 113 на 94 место, Армения с 42 баллов до 49 баллов и поднялась с 77 места на 60 и традиционно Грузия имеет хорошие позиции – 56 баллов, как и в прошлом году.</w:t>
      </w:r>
      <w:proofErr w:type="gramEnd"/>
      <w:r w:rsidRPr="0001399A">
        <w:rPr>
          <w:rFonts w:ascii="Arial" w:hAnsi="Arial" w:cs="Arial"/>
          <w:sz w:val="27"/>
          <w:szCs w:val="27"/>
          <w:lang w:val="ru-RU" w:eastAsia="ru-RU"/>
        </w:rPr>
        <w:t xml:space="preserve"> Узбекистан улучшил свои позиции на один балл и получил 26 баллов по сравнению с прошлым годом и Таджикистан остался на прежней позиции с 25 баллами, как и в прошлом году. </w:t>
      </w:r>
    </w:p>
    <w:p w:rsidR="0001399A" w:rsidRPr="0001399A" w:rsidRDefault="0001399A" w:rsidP="0001399A">
      <w:pPr>
        <w:shd w:val="clear" w:color="auto" w:fill="FFFFFF"/>
        <w:spacing w:after="225" w:line="351" w:lineRule="atLeast"/>
        <w:jc w:val="both"/>
        <w:rPr>
          <w:rFonts w:ascii="Arial" w:hAnsi="Arial" w:cs="Arial"/>
          <w:color w:val="000000" w:themeColor="text1"/>
          <w:sz w:val="27"/>
          <w:szCs w:val="27"/>
          <w:lang w:val="ru-RU" w:eastAsia="ru-RU"/>
        </w:rPr>
      </w:pPr>
      <w:r>
        <w:rPr>
          <w:rFonts w:ascii="Arial" w:hAnsi="Arial" w:cs="Arial"/>
          <w:color w:val="000000" w:themeColor="text1"/>
          <w:sz w:val="27"/>
          <w:szCs w:val="27"/>
          <w:lang w:val="ky-KG" w:eastAsia="ru-RU"/>
        </w:rPr>
        <w:t>Исследовательский анализ</w:t>
      </w:r>
      <w:r w:rsidRPr="0001399A">
        <w:rPr>
          <w:rFonts w:ascii="Arial" w:hAnsi="Arial" w:cs="Arial"/>
          <w:color w:val="000000" w:themeColor="text1"/>
          <w:sz w:val="27"/>
          <w:szCs w:val="27"/>
          <w:lang w:val="ru-RU" w:eastAsia="ru-RU"/>
        </w:rPr>
        <w:t xml:space="preserve"> ИВК</w:t>
      </w:r>
      <w:r>
        <w:rPr>
          <w:rFonts w:ascii="Arial" w:hAnsi="Arial" w:cs="Arial"/>
          <w:color w:val="000000" w:themeColor="text1"/>
          <w:sz w:val="27"/>
          <w:szCs w:val="27"/>
          <w:lang w:val="ky-KG" w:eastAsia="ru-RU"/>
        </w:rPr>
        <w:t xml:space="preserve"> также</w:t>
      </w:r>
      <w:r w:rsidRPr="0001399A">
        <w:rPr>
          <w:rFonts w:ascii="Arial" w:hAnsi="Arial" w:cs="Arial"/>
          <w:color w:val="000000" w:themeColor="text1"/>
          <w:sz w:val="27"/>
          <w:szCs w:val="27"/>
          <w:lang w:val="ru-RU" w:eastAsia="ru-RU"/>
        </w:rPr>
        <w:t xml:space="preserve"> </w:t>
      </w:r>
      <w:proofErr w:type="spellStart"/>
      <w:r w:rsidRPr="0001399A">
        <w:rPr>
          <w:rFonts w:ascii="Arial" w:hAnsi="Arial" w:cs="Arial"/>
          <w:color w:val="000000" w:themeColor="text1"/>
          <w:sz w:val="27"/>
          <w:szCs w:val="27"/>
          <w:lang w:val="ru-RU" w:eastAsia="ru-RU"/>
        </w:rPr>
        <w:t>показыва</w:t>
      </w:r>
      <w:proofErr w:type="spellEnd"/>
      <w:r>
        <w:rPr>
          <w:rFonts w:ascii="Arial" w:hAnsi="Arial" w:cs="Arial"/>
          <w:color w:val="000000" w:themeColor="text1"/>
          <w:sz w:val="27"/>
          <w:szCs w:val="27"/>
          <w:lang w:val="ky-KG" w:eastAsia="ru-RU"/>
        </w:rPr>
        <w:t>ет</w:t>
      </w:r>
      <w:r w:rsidRPr="0001399A">
        <w:rPr>
          <w:rFonts w:ascii="Arial" w:hAnsi="Arial" w:cs="Arial"/>
          <w:color w:val="000000" w:themeColor="text1"/>
          <w:sz w:val="27"/>
          <w:szCs w:val="27"/>
          <w:lang w:val="ru-RU" w:eastAsia="ru-RU"/>
        </w:rPr>
        <w:t xml:space="preserve"> </w:t>
      </w:r>
      <w:r w:rsidRPr="0001399A">
        <w:rPr>
          <w:rFonts w:ascii="Arial" w:hAnsi="Arial" w:cs="Arial"/>
          <w:color w:val="000000" w:themeColor="text1"/>
          <w:sz w:val="27"/>
          <w:szCs w:val="27"/>
          <w:lang w:val="ru-RU" w:eastAsia="ru-RU"/>
        </w:rPr>
        <w:t>взаимосвязь между уровнем восприятия коррупции и политической целостностью (</w:t>
      </w:r>
      <w:r w:rsidRPr="00A64053">
        <w:rPr>
          <w:rFonts w:ascii="Arial" w:hAnsi="Arial" w:cs="Arial"/>
          <w:color w:val="000000" w:themeColor="text1"/>
          <w:sz w:val="27"/>
          <w:szCs w:val="27"/>
          <w:lang w:eastAsia="ru-RU"/>
        </w:rPr>
        <w:t>political</w:t>
      </w:r>
      <w:r w:rsidRPr="0001399A">
        <w:rPr>
          <w:rFonts w:ascii="Arial" w:hAnsi="Arial" w:cs="Arial"/>
          <w:color w:val="000000" w:themeColor="text1"/>
          <w:sz w:val="27"/>
          <w:szCs w:val="27"/>
          <w:lang w:val="ru-RU" w:eastAsia="ru-RU"/>
        </w:rPr>
        <w:t xml:space="preserve"> </w:t>
      </w:r>
      <w:r w:rsidRPr="00A64053">
        <w:rPr>
          <w:rFonts w:ascii="Arial" w:hAnsi="Arial" w:cs="Arial"/>
          <w:color w:val="000000" w:themeColor="text1"/>
          <w:sz w:val="27"/>
          <w:szCs w:val="27"/>
          <w:lang w:eastAsia="ru-RU"/>
        </w:rPr>
        <w:t>integrity</w:t>
      </w:r>
      <w:r w:rsidRPr="0001399A">
        <w:rPr>
          <w:rFonts w:ascii="Arial" w:hAnsi="Arial" w:cs="Arial"/>
          <w:color w:val="000000" w:themeColor="text1"/>
          <w:sz w:val="27"/>
          <w:szCs w:val="27"/>
          <w:lang w:val="ru-RU" w:eastAsia="ru-RU"/>
        </w:rPr>
        <w:t xml:space="preserve">) в стране. Государства, в которых финансирование предвыборных кампаний и политических партий подвержено чрезмерному влиянию со стороны заинтересованных лиц, в меньшей степени способны бороться с коррупцией. В странах с хорошими показателями ИВК действуют более строгие правила финансирования избирательных кампаний и широко применяются политические консультации с участием различных </w:t>
      </w:r>
      <w:proofErr w:type="spellStart"/>
      <w:r w:rsidRPr="0001399A">
        <w:rPr>
          <w:rFonts w:ascii="Arial" w:hAnsi="Arial" w:cs="Arial"/>
          <w:color w:val="000000" w:themeColor="text1"/>
          <w:sz w:val="27"/>
          <w:szCs w:val="27"/>
          <w:lang w:val="ru-RU" w:eastAsia="ru-RU"/>
        </w:rPr>
        <w:t>акторов</w:t>
      </w:r>
      <w:proofErr w:type="spellEnd"/>
      <w:r w:rsidRPr="0001399A">
        <w:rPr>
          <w:rFonts w:ascii="Arial" w:hAnsi="Arial" w:cs="Arial"/>
          <w:color w:val="000000" w:themeColor="text1"/>
          <w:sz w:val="27"/>
          <w:szCs w:val="27"/>
          <w:lang w:val="ru-RU" w:eastAsia="ru-RU"/>
        </w:rPr>
        <w:t xml:space="preserve"> (представителей общественности, бизнеса и т.п.).</w:t>
      </w:r>
    </w:p>
    <w:p w:rsidR="0001399A" w:rsidRPr="0001399A" w:rsidRDefault="0001399A" w:rsidP="0001399A">
      <w:pPr>
        <w:shd w:val="clear" w:color="auto" w:fill="FFFFFF"/>
        <w:spacing w:after="225" w:line="351" w:lineRule="atLeast"/>
        <w:jc w:val="both"/>
        <w:rPr>
          <w:rFonts w:ascii="Arial" w:hAnsi="Arial" w:cs="Arial"/>
          <w:color w:val="000000" w:themeColor="text1"/>
          <w:sz w:val="27"/>
          <w:szCs w:val="27"/>
          <w:lang w:val="ru-RU" w:eastAsia="ru-RU"/>
        </w:rPr>
      </w:pPr>
      <w:proofErr w:type="gramStart"/>
      <w:r w:rsidRPr="0001399A">
        <w:rPr>
          <w:rFonts w:ascii="Arial" w:hAnsi="Arial" w:cs="Arial"/>
          <w:color w:val="000000" w:themeColor="text1"/>
          <w:sz w:val="27"/>
          <w:szCs w:val="27"/>
          <w:lang w:val="ru-RU" w:eastAsia="ru-RU"/>
        </w:rPr>
        <w:t xml:space="preserve">В странах, где положения и нормативно-правовые акты, касающиеся финансирования избирательных кампаний, являются всеобъемлющими и </w:t>
      </w:r>
      <w:r w:rsidRPr="0001399A">
        <w:rPr>
          <w:rFonts w:ascii="Arial" w:hAnsi="Arial" w:cs="Arial"/>
          <w:color w:val="000000" w:themeColor="text1"/>
          <w:sz w:val="27"/>
          <w:szCs w:val="27"/>
          <w:lang w:val="ru-RU" w:eastAsia="ru-RU"/>
        </w:rPr>
        <w:lastRenderedPageBreak/>
        <w:t>применяются систематически, средний показатель ИВК составляет 70 баллов, в то время как в странах, где такие положения и акты либо отсутствуют, либо применяются неэффективно, средний показатель составляет 34 и 35 баллов, соответственно. 60% стран, значительно улучшивших свое положение в ИВК с 2012 года, усовершенствовали правила, касающиеся</w:t>
      </w:r>
      <w:proofErr w:type="gramEnd"/>
      <w:r w:rsidRPr="0001399A">
        <w:rPr>
          <w:rFonts w:ascii="Arial" w:hAnsi="Arial" w:cs="Arial"/>
          <w:color w:val="000000" w:themeColor="text1"/>
          <w:sz w:val="27"/>
          <w:szCs w:val="27"/>
          <w:lang w:val="ru-RU" w:eastAsia="ru-RU"/>
        </w:rPr>
        <w:t xml:space="preserve"> источников финансирования избирательных кампаний.</w:t>
      </w:r>
    </w:p>
    <w:p w:rsidR="0001399A" w:rsidRPr="0001399A" w:rsidRDefault="0001399A" w:rsidP="0001399A">
      <w:pPr>
        <w:shd w:val="clear" w:color="auto" w:fill="FFFFFF"/>
        <w:spacing w:after="225" w:line="351" w:lineRule="atLeast"/>
        <w:jc w:val="both"/>
        <w:rPr>
          <w:rFonts w:ascii="Arial" w:hAnsi="Arial" w:cs="Arial"/>
          <w:color w:val="000000" w:themeColor="text1"/>
          <w:sz w:val="27"/>
          <w:szCs w:val="27"/>
          <w:lang w:val="ru-RU" w:eastAsia="ru-RU"/>
        </w:rPr>
      </w:pPr>
      <w:r w:rsidRPr="0001399A">
        <w:rPr>
          <w:rFonts w:ascii="Arial" w:hAnsi="Arial" w:cs="Arial"/>
          <w:color w:val="000000" w:themeColor="text1"/>
          <w:sz w:val="27"/>
          <w:szCs w:val="27"/>
          <w:lang w:val="ru-RU" w:eastAsia="ru-RU"/>
        </w:rPr>
        <w:t xml:space="preserve">Страны, в которых политические консультации проходят с участием важных </w:t>
      </w:r>
      <w:proofErr w:type="spellStart"/>
      <w:r w:rsidRPr="0001399A">
        <w:rPr>
          <w:rFonts w:ascii="Arial" w:hAnsi="Arial" w:cs="Arial"/>
          <w:color w:val="000000" w:themeColor="text1"/>
          <w:sz w:val="27"/>
          <w:szCs w:val="27"/>
          <w:lang w:val="ru-RU" w:eastAsia="ru-RU"/>
        </w:rPr>
        <w:t>акторов</w:t>
      </w:r>
      <w:proofErr w:type="spellEnd"/>
      <w:r w:rsidRPr="0001399A">
        <w:rPr>
          <w:rFonts w:ascii="Arial" w:hAnsi="Arial" w:cs="Arial"/>
          <w:color w:val="000000" w:themeColor="text1"/>
          <w:sz w:val="27"/>
          <w:szCs w:val="27"/>
          <w:lang w:val="ru-RU" w:eastAsia="ru-RU"/>
        </w:rPr>
        <w:t xml:space="preserve"> (представителей общественности, бизнеса и т.п.), в среднем получают 61 балл. Напротив, там, где политические консультации практически отсутствуют, средний показатель составляет всего 32 балла. В подавляющем большинстве стран, чье положение в ИВК значительно ухудшилось с 2012 года, в процесс принятия политических решений не вовлечены наиболее важные представители политики, общественности и бизнеса.</w:t>
      </w:r>
    </w:p>
    <w:p w:rsidR="0001399A" w:rsidRPr="0001399A" w:rsidRDefault="0001399A" w:rsidP="0001399A">
      <w:pPr>
        <w:shd w:val="clear" w:color="auto" w:fill="FFFFFF"/>
        <w:spacing w:after="225" w:line="351" w:lineRule="atLeast"/>
        <w:jc w:val="both"/>
        <w:rPr>
          <w:rFonts w:ascii="Arial" w:hAnsi="Arial" w:cs="Arial"/>
          <w:sz w:val="27"/>
          <w:szCs w:val="27"/>
          <w:lang w:val="ru-RU" w:eastAsia="ru-RU"/>
        </w:rPr>
      </w:pPr>
      <w:proofErr w:type="spellStart"/>
      <w:r w:rsidRPr="0001399A">
        <w:rPr>
          <w:rFonts w:ascii="Arial" w:hAnsi="Arial" w:cs="Arial"/>
          <w:sz w:val="27"/>
          <w:szCs w:val="27"/>
          <w:lang w:val="ru-RU" w:eastAsia="ru-RU"/>
        </w:rPr>
        <w:t>Трансперенси</w:t>
      </w:r>
      <w:proofErr w:type="spellEnd"/>
      <w:r w:rsidRPr="0001399A">
        <w:rPr>
          <w:rFonts w:ascii="Arial" w:hAnsi="Arial" w:cs="Arial"/>
          <w:sz w:val="27"/>
          <w:szCs w:val="27"/>
          <w:lang w:val="ru-RU" w:eastAsia="ru-RU"/>
        </w:rPr>
        <w:t xml:space="preserve"> Интернешнл рекомендует следующие шаги для исправления ситуации:</w:t>
      </w:r>
    </w:p>
    <w:p w:rsidR="0001399A" w:rsidRPr="0001399A" w:rsidRDefault="0001399A" w:rsidP="0001399A">
      <w:pPr>
        <w:numPr>
          <w:ilvl w:val="0"/>
          <w:numId w:val="2"/>
        </w:numPr>
        <w:shd w:val="clear" w:color="auto" w:fill="FFFFFF"/>
        <w:spacing w:line="351" w:lineRule="atLeast"/>
        <w:ind w:left="0"/>
        <w:jc w:val="both"/>
        <w:rPr>
          <w:rFonts w:ascii="Arial" w:hAnsi="Arial" w:cs="Arial"/>
          <w:sz w:val="27"/>
          <w:szCs w:val="27"/>
          <w:lang w:val="ru-RU" w:eastAsia="ru-RU"/>
        </w:rPr>
      </w:pPr>
      <w:r w:rsidRPr="0001399A">
        <w:rPr>
          <w:rFonts w:ascii="Arial" w:hAnsi="Arial" w:cs="Arial"/>
          <w:sz w:val="27"/>
          <w:szCs w:val="27"/>
          <w:lang w:val="ru-RU" w:eastAsia="ru-RU"/>
        </w:rPr>
        <w:t>Усилить систему сдержек и противовесов и содействовать разделению властей.</w:t>
      </w:r>
    </w:p>
    <w:p w:rsidR="0001399A" w:rsidRPr="0001399A" w:rsidRDefault="0001399A" w:rsidP="0001399A">
      <w:pPr>
        <w:numPr>
          <w:ilvl w:val="0"/>
          <w:numId w:val="2"/>
        </w:numPr>
        <w:shd w:val="clear" w:color="auto" w:fill="FFFFFF"/>
        <w:spacing w:line="351" w:lineRule="atLeast"/>
        <w:ind w:left="0"/>
        <w:jc w:val="both"/>
        <w:rPr>
          <w:rFonts w:ascii="Arial" w:hAnsi="Arial" w:cs="Arial"/>
          <w:sz w:val="27"/>
          <w:szCs w:val="27"/>
          <w:lang w:val="ru-RU" w:eastAsia="ru-RU"/>
        </w:rPr>
      </w:pPr>
      <w:r w:rsidRPr="0001399A">
        <w:rPr>
          <w:rFonts w:ascii="Arial" w:hAnsi="Arial" w:cs="Arial"/>
          <w:sz w:val="27"/>
          <w:szCs w:val="27"/>
          <w:lang w:val="ru-RU" w:eastAsia="ru-RU"/>
        </w:rPr>
        <w:t>Обеспечить условия для того, чтобы решения, касающиеся бюджета и действий властей, не диктовались личными связями и интересами.</w:t>
      </w:r>
      <w:r>
        <w:rPr>
          <w:rFonts w:ascii="Arial" w:hAnsi="Arial" w:cs="Arial"/>
          <w:sz w:val="27"/>
          <w:szCs w:val="27"/>
          <w:lang w:val="ky-KG" w:eastAsia="ru-RU"/>
        </w:rPr>
        <w:t xml:space="preserve"> </w:t>
      </w:r>
    </w:p>
    <w:p w:rsidR="0001399A" w:rsidRPr="0001399A" w:rsidRDefault="0001399A" w:rsidP="0001399A">
      <w:pPr>
        <w:numPr>
          <w:ilvl w:val="0"/>
          <w:numId w:val="2"/>
        </w:numPr>
        <w:shd w:val="clear" w:color="auto" w:fill="FFFFFF"/>
        <w:spacing w:line="351" w:lineRule="atLeast"/>
        <w:ind w:left="0"/>
        <w:jc w:val="both"/>
        <w:rPr>
          <w:rFonts w:ascii="Arial" w:hAnsi="Arial" w:cs="Arial"/>
          <w:sz w:val="27"/>
          <w:szCs w:val="27"/>
          <w:lang w:val="ru-RU" w:eastAsia="ru-RU"/>
        </w:rPr>
      </w:pPr>
      <w:r w:rsidRPr="0001399A">
        <w:rPr>
          <w:rFonts w:ascii="Arial" w:hAnsi="Arial" w:cs="Arial"/>
          <w:sz w:val="27"/>
          <w:szCs w:val="27"/>
          <w:lang w:val="ru-RU" w:eastAsia="ru-RU"/>
        </w:rPr>
        <w:t xml:space="preserve">Усилить </w:t>
      </w:r>
      <w:proofErr w:type="gramStart"/>
      <w:r w:rsidRPr="0001399A">
        <w:rPr>
          <w:rFonts w:ascii="Arial" w:hAnsi="Arial" w:cs="Arial"/>
          <w:sz w:val="27"/>
          <w:szCs w:val="27"/>
          <w:lang w:val="ru-RU" w:eastAsia="ru-RU"/>
        </w:rPr>
        <w:t>контроль за</w:t>
      </w:r>
      <w:proofErr w:type="gramEnd"/>
      <w:r w:rsidRPr="0001399A">
        <w:rPr>
          <w:rFonts w:ascii="Arial" w:hAnsi="Arial" w:cs="Arial"/>
          <w:sz w:val="27"/>
          <w:szCs w:val="27"/>
          <w:lang w:val="ru-RU" w:eastAsia="ru-RU"/>
        </w:rPr>
        <w:t xml:space="preserve"> финансированием политических партий и кандидатов, чтобы исключить избыточное влияние источников финансирования на политические процессы.</w:t>
      </w:r>
    </w:p>
    <w:p w:rsidR="0001399A" w:rsidRPr="0001399A" w:rsidRDefault="0001399A" w:rsidP="0001399A">
      <w:pPr>
        <w:numPr>
          <w:ilvl w:val="0"/>
          <w:numId w:val="2"/>
        </w:numPr>
        <w:shd w:val="clear" w:color="auto" w:fill="FFFFFF"/>
        <w:spacing w:line="351" w:lineRule="atLeast"/>
        <w:ind w:left="0"/>
        <w:jc w:val="both"/>
        <w:rPr>
          <w:rFonts w:ascii="Arial" w:hAnsi="Arial" w:cs="Arial"/>
          <w:sz w:val="27"/>
          <w:szCs w:val="27"/>
          <w:lang w:val="ru-RU" w:eastAsia="ru-RU"/>
        </w:rPr>
      </w:pPr>
      <w:r w:rsidRPr="0001399A">
        <w:rPr>
          <w:rFonts w:ascii="Arial" w:hAnsi="Arial" w:cs="Arial"/>
          <w:sz w:val="27"/>
          <w:szCs w:val="27"/>
          <w:lang w:val="ru-RU" w:eastAsia="ru-RU"/>
        </w:rPr>
        <w:t>Совершенствовать законодательство, касающееся урегулирования</w:t>
      </w:r>
      <w:r>
        <w:rPr>
          <w:rFonts w:ascii="Arial" w:hAnsi="Arial" w:cs="Arial"/>
          <w:sz w:val="27"/>
          <w:szCs w:val="27"/>
          <w:lang w:val="ky-KG" w:eastAsia="ru-RU"/>
        </w:rPr>
        <w:t xml:space="preserve"> </w:t>
      </w:r>
      <w:r w:rsidRPr="0001399A">
        <w:rPr>
          <w:rFonts w:ascii="Arial" w:hAnsi="Arial" w:cs="Arial"/>
          <w:sz w:val="27"/>
          <w:szCs w:val="27"/>
          <w:lang w:val="ru-RU" w:eastAsia="ru-RU"/>
        </w:rPr>
        <w:t>конфликта интересов</w:t>
      </w:r>
      <w:r>
        <w:rPr>
          <w:rFonts w:ascii="Arial" w:hAnsi="Arial" w:cs="Arial"/>
          <w:sz w:val="27"/>
          <w:szCs w:val="27"/>
          <w:lang w:val="ky-KG" w:eastAsia="ru-RU"/>
        </w:rPr>
        <w:t xml:space="preserve"> </w:t>
      </w:r>
      <w:r w:rsidRPr="0001399A">
        <w:rPr>
          <w:rFonts w:ascii="Arial" w:hAnsi="Arial" w:cs="Arial"/>
          <w:sz w:val="27"/>
          <w:szCs w:val="27"/>
          <w:lang w:val="ru-RU" w:eastAsia="ru-RU"/>
        </w:rPr>
        <w:t>и противодействия принципу «вращающихся дверей».</w:t>
      </w:r>
    </w:p>
    <w:p w:rsidR="0001399A" w:rsidRPr="0001399A" w:rsidRDefault="0001399A" w:rsidP="0001399A">
      <w:pPr>
        <w:numPr>
          <w:ilvl w:val="0"/>
          <w:numId w:val="2"/>
        </w:numPr>
        <w:shd w:val="clear" w:color="auto" w:fill="FFFFFF"/>
        <w:spacing w:line="351" w:lineRule="atLeast"/>
        <w:ind w:left="0"/>
        <w:jc w:val="both"/>
        <w:rPr>
          <w:rFonts w:ascii="Arial" w:hAnsi="Arial" w:cs="Arial"/>
          <w:sz w:val="27"/>
          <w:szCs w:val="27"/>
          <w:lang w:val="ru-RU" w:eastAsia="ru-RU"/>
        </w:rPr>
      </w:pPr>
      <w:r w:rsidRPr="0001399A">
        <w:rPr>
          <w:rFonts w:ascii="Arial" w:hAnsi="Arial" w:cs="Arial"/>
          <w:sz w:val="27"/>
          <w:szCs w:val="27"/>
          <w:lang w:val="ru-RU" w:eastAsia="ru-RU"/>
        </w:rPr>
        <w:t xml:space="preserve">Усилить </w:t>
      </w:r>
      <w:proofErr w:type="gramStart"/>
      <w:r w:rsidRPr="0001399A">
        <w:rPr>
          <w:rFonts w:ascii="Arial" w:hAnsi="Arial" w:cs="Arial"/>
          <w:sz w:val="27"/>
          <w:szCs w:val="27"/>
          <w:lang w:val="ru-RU" w:eastAsia="ru-RU"/>
        </w:rPr>
        <w:t>контроль за</w:t>
      </w:r>
      <w:proofErr w:type="gramEnd"/>
      <w:r w:rsidRPr="0001399A">
        <w:rPr>
          <w:rFonts w:ascii="Arial" w:hAnsi="Arial" w:cs="Arial"/>
          <w:sz w:val="27"/>
          <w:szCs w:val="27"/>
          <w:lang w:val="ru-RU" w:eastAsia="ru-RU"/>
        </w:rPr>
        <w:t xml:space="preserve"> честностью избирательного процесса и работать над предотвращением кампаний по дезинформации, в том числе разработать и начать применять соответствующую систему санкций.</w:t>
      </w:r>
      <w:r>
        <w:rPr>
          <w:rFonts w:ascii="Arial" w:hAnsi="Arial" w:cs="Arial"/>
          <w:sz w:val="27"/>
          <w:szCs w:val="27"/>
          <w:lang w:val="ky-KG" w:eastAsia="ru-RU"/>
        </w:rPr>
        <w:t xml:space="preserve"> </w:t>
      </w:r>
    </w:p>
    <w:p w:rsidR="00DA129B" w:rsidRPr="0001399A" w:rsidRDefault="0001399A" w:rsidP="0001399A">
      <w:pPr>
        <w:numPr>
          <w:ilvl w:val="0"/>
          <w:numId w:val="2"/>
        </w:numPr>
        <w:shd w:val="clear" w:color="auto" w:fill="FFFFFF"/>
        <w:spacing w:line="351" w:lineRule="atLeast"/>
        <w:ind w:left="0"/>
        <w:jc w:val="both"/>
        <w:rPr>
          <w:lang w:val="ru-RU"/>
        </w:rPr>
      </w:pPr>
      <w:r w:rsidRPr="0001399A">
        <w:rPr>
          <w:rFonts w:ascii="Arial" w:hAnsi="Arial" w:cs="Arial"/>
          <w:sz w:val="27"/>
          <w:szCs w:val="27"/>
          <w:lang w:val="ru-RU" w:eastAsia="ru-RU"/>
        </w:rPr>
        <w:t>Дать гражданам больше свободы и защищать активистов, а также заявителей о преступлениях и журналистов.</w:t>
      </w:r>
      <w:r w:rsidRPr="0001399A">
        <w:rPr>
          <w:rFonts w:ascii="Arial" w:hAnsi="Arial" w:cs="Arial"/>
          <w:sz w:val="27"/>
          <w:szCs w:val="27"/>
          <w:lang w:val="ky-KG" w:eastAsia="ru-RU"/>
        </w:rPr>
        <w:t xml:space="preserve"> </w:t>
      </w:r>
      <w:r w:rsidRPr="0001399A">
        <w:rPr>
          <w:rFonts w:ascii="Arial" w:hAnsi="Arial" w:cs="Arial"/>
          <w:sz w:val="27"/>
          <w:szCs w:val="27"/>
          <w:lang w:val="ru-RU" w:eastAsia="ru-RU"/>
        </w:rPr>
        <w:t>Соответствовать общепризнанным принципам и нормам международного права и соблюдать взятые на себя обязательства в рамках взаимодействия с другими государствами и наднациональными организациями и институтами.</w:t>
      </w:r>
    </w:p>
    <w:sectPr w:rsidR="00DA129B" w:rsidRPr="0001399A" w:rsidSect="00E141EC">
      <w:headerReference w:type="first" r:id="rId8"/>
      <w:pgSz w:w="11906" w:h="16838"/>
      <w:pgMar w:top="2835" w:right="926" w:bottom="70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03" w:rsidRDefault="00163403" w:rsidP="004C1E5A">
      <w:r>
        <w:separator/>
      </w:r>
    </w:p>
  </w:endnote>
  <w:endnote w:type="continuationSeparator" w:id="0">
    <w:p w:rsidR="00163403" w:rsidRDefault="00163403" w:rsidP="004C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03" w:rsidRDefault="00163403" w:rsidP="004C1E5A">
      <w:r>
        <w:separator/>
      </w:r>
    </w:p>
  </w:footnote>
  <w:footnote w:type="continuationSeparator" w:id="0">
    <w:p w:rsidR="00163403" w:rsidRDefault="00163403" w:rsidP="004C1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C5" w:rsidRPr="004541A9" w:rsidRDefault="00087AC5" w:rsidP="00087AC5">
    <w:pPr>
      <w:pStyle w:val="a4"/>
      <w:tabs>
        <w:tab w:val="clear" w:pos="9355"/>
        <w:tab w:val="left" w:pos="6765"/>
      </w:tabs>
      <w:rPr>
        <w:color w:val="6600CC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9E09A2" wp14:editId="7AE46BAE">
              <wp:simplePos x="0" y="0"/>
              <wp:positionH relativeFrom="column">
                <wp:posOffset>4358005</wp:posOffset>
              </wp:positionH>
              <wp:positionV relativeFrom="paragraph">
                <wp:posOffset>81915</wp:posOffset>
              </wp:positionV>
              <wp:extent cx="1983740" cy="1255395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3740" cy="1255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AC5" w:rsidRDefault="00087AC5" w:rsidP="00087AC5">
                          <w:pPr>
                            <w:keepNext/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</w:rPr>
                            <w:t>National Chapter</w:t>
                          </w:r>
                        </w:p>
                        <w:p w:rsidR="00087AC5" w:rsidRPr="004541A9" w:rsidRDefault="00E141EC" w:rsidP="00087AC5">
                          <w:pPr>
                            <w:keepNext/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</w:rPr>
                            <w:t>Chokmorov</w:t>
                          </w:r>
                          <w:r w:rsidR="00087AC5"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</w:rPr>
                            <w:t xml:space="preserve"> street 2</w:t>
                          </w:r>
                          <w:r w:rsidR="009C4948"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  <w:lang w:val="ky-KG"/>
                            </w:rPr>
                            <w:t>07-17</w:t>
                          </w:r>
                          <w:r w:rsidR="00087AC5"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</w:rPr>
                            <w:t xml:space="preserve"> </w:t>
                          </w:r>
                        </w:p>
                        <w:p w:rsidR="00087AC5" w:rsidRPr="004541A9" w:rsidRDefault="00087AC5" w:rsidP="00087AC5">
                          <w:pPr>
                            <w:keepNext/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</w:rPr>
                          </w:pPr>
                          <w:r w:rsidRPr="004541A9"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</w:rPr>
                            <w:t>7200</w:t>
                          </w:r>
                          <w:r w:rsidR="00E141EC"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</w:rPr>
                            <w:t xml:space="preserve"> Bishkek, Kyrgyz Republic</w:t>
                          </w:r>
                        </w:p>
                        <w:p w:rsidR="00087AC5" w:rsidRPr="004541A9" w:rsidRDefault="00087AC5" w:rsidP="00087AC5">
                          <w:pPr>
                            <w:keepNext/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</w:rPr>
                            <w:t xml:space="preserve">T:   +996 </w:t>
                          </w:r>
                          <w:r w:rsidRPr="004541A9"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</w:rPr>
                            <w:t xml:space="preserve">312 </w:t>
                          </w:r>
                          <w:r w:rsidR="00E141EC"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</w:rPr>
                            <w:t>455508</w:t>
                          </w:r>
                        </w:p>
                        <w:p w:rsidR="00087AC5" w:rsidRPr="004541A9" w:rsidRDefault="00087AC5" w:rsidP="00087AC5">
                          <w:pPr>
                            <w:keepNext/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  <w:lang w:val="fr-FR"/>
                            </w:rPr>
                            <w:t>F</w:t>
                          </w:r>
                          <w:r w:rsidRPr="004541A9"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  <w:lang w:val="fr-FR"/>
                            </w:rPr>
                            <w:t>:</w:t>
                          </w:r>
                          <w:r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  <w:lang w:val="fr-FR"/>
                            </w:rPr>
                            <w:t xml:space="preserve">   +996 </w:t>
                          </w:r>
                          <w:r w:rsidRPr="004541A9"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  <w:lang w:val="fr-FR"/>
                            </w:rPr>
                            <w:t xml:space="preserve">312 </w:t>
                          </w:r>
                          <w:r w:rsidR="00E141EC"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</w:rPr>
                            <w:t>455508</w:t>
                          </w:r>
                        </w:p>
                        <w:p w:rsidR="00087AC5" w:rsidRPr="004541A9" w:rsidRDefault="00087AC5" w:rsidP="00087AC5">
                          <w:pPr>
                            <w:keepNext/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  <w:lang w:val="fr-FR"/>
                            </w:rPr>
                            <w:t>E</w:t>
                          </w:r>
                          <w:r w:rsidRPr="004541A9"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  <w:lang w:val="fr-FR"/>
                            </w:rPr>
                            <w:t>:</w:t>
                          </w:r>
                          <w:r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  <w:lang w:val="fr-FR"/>
                            </w:rPr>
                            <w:t xml:space="preserve">   k</w:t>
                          </w:r>
                          <w:r w:rsidRPr="004541A9"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  <w:lang w:val="fr-FR"/>
                            </w:rPr>
                            <w:t>yrgyzstan@</w:t>
                          </w:r>
                          <w:r w:rsidRPr="00DA129B"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  <w:lang w:val="fr-FR"/>
                            </w:rPr>
                            <w:t>transparency</w:t>
                          </w:r>
                          <w:r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  <w:lang w:val="fr-FR"/>
                            </w:rPr>
                            <w:t>.org</w:t>
                          </w:r>
                        </w:p>
                        <w:p w:rsidR="00087AC5" w:rsidRPr="004541A9" w:rsidRDefault="00087AC5" w:rsidP="00087AC5">
                          <w:pPr>
                            <w:rPr>
                              <w:color w:val="4213B9"/>
                              <w:lang w:val="fr-F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4213B9"/>
                              <w:sz w:val="18"/>
                              <w:lang w:val="fr-FR"/>
                            </w:rPr>
                            <w:t xml:space="preserve">I:   </w:t>
                          </w:r>
                          <w:r w:rsidRPr="004541A9">
                            <w:rPr>
                              <w:rFonts w:ascii="Tahoma" w:hAnsi="Tahoma" w:cs="Tahoma"/>
                              <w:color w:val="4213B9"/>
                              <w:sz w:val="18"/>
                              <w:lang w:val="fr-FR"/>
                            </w:rPr>
                            <w:t>www.transparency.kg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3.15pt;margin-top:6.45pt;width:156.2pt;height:9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" stroked="f">
              <v:textbox>
                <w:txbxContent>
                  <w:p w:rsidR="00087AC5" w:rsidRDefault="00087AC5" w:rsidP="00087AC5">
                    <w:pPr>
                      <w:keepNext/>
                      <w:rPr>
                        <w:rFonts w:ascii="Tahoma" w:hAnsi="Tahoma" w:cs="Tahoma"/>
                        <w:noProof/>
                        <w:color w:val="4213B9"/>
                        <w:sz w:val="18"/>
                      </w:rPr>
                    </w:pPr>
                    <w:r>
                      <w:rPr>
                        <w:rFonts w:ascii="Tahoma" w:hAnsi="Tahoma" w:cs="Tahoma"/>
                        <w:noProof/>
                        <w:color w:val="4213B9"/>
                        <w:sz w:val="18"/>
                      </w:rPr>
                      <w:t>National Chapter</w:t>
                    </w:r>
                  </w:p>
                  <w:p w:rsidR="00087AC5" w:rsidRPr="004541A9" w:rsidRDefault="00E141EC" w:rsidP="00087AC5">
                    <w:pPr>
                      <w:keepNext/>
                      <w:rPr>
                        <w:rFonts w:ascii="Tahoma" w:hAnsi="Tahoma" w:cs="Tahoma"/>
                        <w:noProof/>
                        <w:color w:val="4213B9"/>
                        <w:sz w:val="18"/>
                      </w:rPr>
                    </w:pPr>
                    <w:r>
                      <w:rPr>
                        <w:rFonts w:ascii="Tahoma" w:hAnsi="Tahoma" w:cs="Tahoma"/>
                        <w:noProof/>
                        <w:color w:val="4213B9"/>
                        <w:sz w:val="18"/>
                      </w:rPr>
                      <w:t>Chokmorov</w:t>
                    </w:r>
                    <w:r w:rsidR="00087AC5">
                      <w:rPr>
                        <w:rFonts w:ascii="Tahoma" w:hAnsi="Tahoma" w:cs="Tahoma"/>
                        <w:noProof/>
                        <w:color w:val="4213B9"/>
                        <w:sz w:val="18"/>
                      </w:rPr>
                      <w:t xml:space="preserve"> street 2</w:t>
                    </w:r>
                    <w:r w:rsidR="009C4948">
                      <w:rPr>
                        <w:rFonts w:ascii="Tahoma" w:hAnsi="Tahoma" w:cs="Tahoma"/>
                        <w:noProof/>
                        <w:color w:val="4213B9"/>
                        <w:sz w:val="18"/>
                        <w:lang w:val="ky-KG"/>
                      </w:rPr>
                      <w:t>07-17</w:t>
                    </w:r>
                    <w:r w:rsidR="00087AC5">
                      <w:rPr>
                        <w:rFonts w:ascii="Tahoma" w:hAnsi="Tahoma" w:cs="Tahoma"/>
                        <w:noProof/>
                        <w:color w:val="4213B9"/>
                        <w:sz w:val="18"/>
                      </w:rPr>
                      <w:t xml:space="preserve"> </w:t>
                    </w:r>
                  </w:p>
                  <w:p w:rsidR="00087AC5" w:rsidRPr="004541A9" w:rsidRDefault="00087AC5" w:rsidP="00087AC5">
                    <w:pPr>
                      <w:keepNext/>
                      <w:rPr>
                        <w:rFonts w:ascii="Tahoma" w:hAnsi="Tahoma" w:cs="Tahoma"/>
                        <w:noProof/>
                        <w:color w:val="4213B9"/>
                        <w:sz w:val="18"/>
                      </w:rPr>
                    </w:pPr>
                    <w:r w:rsidRPr="004541A9">
                      <w:rPr>
                        <w:rFonts w:ascii="Tahoma" w:hAnsi="Tahoma" w:cs="Tahoma"/>
                        <w:noProof/>
                        <w:color w:val="4213B9"/>
                        <w:sz w:val="18"/>
                      </w:rPr>
                      <w:t>7200</w:t>
                    </w:r>
                    <w:r w:rsidR="00E141EC">
                      <w:rPr>
                        <w:rFonts w:ascii="Tahoma" w:hAnsi="Tahoma" w:cs="Tahoma"/>
                        <w:noProof/>
                        <w:color w:val="4213B9"/>
                        <w:sz w:val="18"/>
                      </w:rPr>
                      <w:t>10</w:t>
                    </w:r>
                    <w:r>
                      <w:rPr>
                        <w:rFonts w:ascii="Tahoma" w:hAnsi="Tahoma" w:cs="Tahoma"/>
                        <w:noProof/>
                        <w:color w:val="4213B9"/>
                        <w:sz w:val="18"/>
                      </w:rPr>
                      <w:t xml:space="preserve"> Bishkek, Kyrgyz Republic</w:t>
                    </w:r>
                  </w:p>
                  <w:p w:rsidR="00087AC5" w:rsidRPr="004541A9" w:rsidRDefault="00087AC5" w:rsidP="00087AC5">
                    <w:pPr>
                      <w:keepNext/>
                      <w:rPr>
                        <w:rFonts w:ascii="Tahoma" w:hAnsi="Tahoma" w:cs="Tahoma"/>
                        <w:noProof/>
                        <w:color w:val="4213B9"/>
                        <w:sz w:val="18"/>
                      </w:rPr>
                    </w:pPr>
                    <w:r>
                      <w:rPr>
                        <w:rFonts w:ascii="Tahoma" w:hAnsi="Tahoma" w:cs="Tahoma"/>
                        <w:noProof/>
                        <w:color w:val="4213B9"/>
                        <w:sz w:val="18"/>
                      </w:rPr>
                      <w:t xml:space="preserve">T:   +996 </w:t>
                    </w:r>
                    <w:r w:rsidRPr="004541A9">
                      <w:rPr>
                        <w:rFonts w:ascii="Tahoma" w:hAnsi="Tahoma" w:cs="Tahoma"/>
                        <w:noProof/>
                        <w:color w:val="4213B9"/>
                        <w:sz w:val="18"/>
                      </w:rPr>
                      <w:t xml:space="preserve">312 </w:t>
                    </w:r>
                    <w:r w:rsidR="00E141EC">
                      <w:rPr>
                        <w:rFonts w:ascii="Tahoma" w:hAnsi="Tahoma" w:cs="Tahoma"/>
                        <w:noProof/>
                        <w:color w:val="4213B9"/>
                        <w:sz w:val="18"/>
                      </w:rPr>
                      <w:t>455508</w:t>
                    </w:r>
                  </w:p>
                  <w:p w:rsidR="00087AC5" w:rsidRPr="004541A9" w:rsidRDefault="00087AC5" w:rsidP="00087AC5">
                    <w:pPr>
                      <w:keepNext/>
                      <w:rPr>
                        <w:rFonts w:ascii="Tahoma" w:hAnsi="Tahoma" w:cs="Tahoma"/>
                        <w:noProof/>
                        <w:color w:val="4213B9"/>
                        <w:sz w:val="18"/>
                        <w:lang w:val="fr-FR"/>
                      </w:rPr>
                    </w:pPr>
                    <w:r>
                      <w:rPr>
                        <w:rFonts w:ascii="Tahoma" w:hAnsi="Tahoma" w:cs="Tahoma"/>
                        <w:noProof/>
                        <w:color w:val="4213B9"/>
                        <w:sz w:val="18"/>
                        <w:lang w:val="fr-FR"/>
                      </w:rPr>
                      <w:t>F</w:t>
                    </w:r>
                    <w:r w:rsidRPr="004541A9">
                      <w:rPr>
                        <w:rFonts w:ascii="Tahoma" w:hAnsi="Tahoma" w:cs="Tahoma"/>
                        <w:noProof/>
                        <w:color w:val="4213B9"/>
                        <w:sz w:val="18"/>
                        <w:lang w:val="fr-FR"/>
                      </w:rPr>
                      <w:t>:</w:t>
                    </w:r>
                    <w:r>
                      <w:rPr>
                        <w:rFonts w:ascii="Tahoma" w:hAnsi="Tahoma" w:cs="Tahoma"/>
                        <w:noProof/>
                        <w:color w:val="4213B9"/>
                        <w:sz w:val="18"/>
                        <w:lang w:val="fr-FR"/>
                      </w:rPr>
                      <w:t xml:space="preserve">   +996 </w:t>
                    </w:r>
                    <w:r w:rsidRPr="004541A9">
                      <w:rPr>
                        <w:rFonts w:ascii="Tahoma" w:hAnsi="Tahoma" w:cs="Tahoma"/>
                        <w:noProof/>
                        <w:color w:val="4213B9"/>
                        <w:sz w:val="18"/>
                        <w:lang w:val="fr-FR"/>
                      </w:rPr>
                      <w:t xml:space="preserve">312 </w:t>
                    </w:r>
                    <w:r w:rsidR="00E141EC">
                      <w:rPr>
                        <w:rFonts w:ascii="Tahoma" w:hAnsi="Tahoma" w:cs="Tahoma"/>
                        <w:noProof/>
                        <w:color w:val="4213B9"/>
                        <w:sz w:val="18"/>
                      </w:rPr>
                      <w:t>455508</w:t>
                    </w:r>
                  </w:p>
                  <w:p w:rsidR="00087AC5" w:rsidRPr="004541A9" w:rsidRDefault="00087AC5" w:rsidP="00087AC5">
                    <w:pPr>
                      <w:keepNext/>
                      <w:rPr>
                        <w:rFonts w:ascii="Tahoma" w:hAnsi="Tahoma" w:cs="Tahoma"/>
                        <w:noProof/>
                        <w:color w:val="4213B9"/>
                        <w:sz w:val="18"/>
                        <w:lang w:val="fr-FR"/>
                      </w:rPr>
                    </w:pPr>
                    <w:r>
                      <w:rPr>
                        <w:rFonts w:ascii="Tahoma" w:hAnsi="Tahoma" w:cs="Tahoma"/>
                        <w:noProof/>
                        <w:color w:val="4213B9"/>
                        <w:sz w:val="18"/>
                        <w:lang w:val="fr-FR"/>
                      </w:rPr>
                      <w:t>E</w:t>
                    </w:r>
                    <w:r w:rsidRPr="004541A9">
                      <w:rPr>
                        <w:rFonts w:ascii="Tahoma" w:hAnsi="Tahoma" w:cs="Tahoma"/>
                        <w:noProof/>
                        <w:color w:val="4213B9"/>
                        <w:sz w:val="18"/>
                        <w:lang w:val="fr-FR"/>
                      </w:rPr>
                      <w:t>:</w:t>
                    </w:r>
                    <w:r>
                      <w:rPr>
                        <w:rFonts w:ascii="Tahoma" w:hAnsi="Tahoma" w:cs="Tahoma"/>
                        <w:noProof/>
                        <w:color w:val="4213B9"/>
                        <w:sz w:val="18"/>
                        <w:lang w:val="fr-FR"/>
                      </w:rPr>
                      <w:t xml:space="preserve">   k</w:t>
                    </w:r>
                    <w:r w:rsidRPr="004541A9">
                      <w:rPr>
                        <w:rFonts w:ascii="Tahoma" w:hAnsi="Tahoma" w:cs="Tahoma"/>
                        <w:noProof/>
                        <w:color w:val="4213B9"/>
                        <w:sz w:val="18"/>
                        <w:lang w:val="fr-FR"/>
                      </w:rPr>
                      <w:t>yrgyzstan@</w:t>
                    </w:r>
                    <w:r w:rsidRPr="00DA129B">
                      <w:rPr>
                        <w:rFonts w:ascii="Tahoma" w:hAnsi="Tahoma" w:cs="Tahoma"/>
                        <w:noProof/>
                        <w:color w:val="4213B9"/>
                        <w:sz w:val="18"/>
                        <w:lang w:val="fr-FR"/>
                      </w:rPr>
                      <w:t>transparency</w:t>
                    </w:r>
                    <w:r>
                      <w:rPr>
                        <w:rFonts w:ascii="Tahoma" w:hAnsi="Tahoma" w:cs="Tahoma"/>
                        <w:noProof/>
                        <w:color w:val="4213B9"/>
                        <w:sz w:val="18"/>
                        <w:lang w:val="fr-FR"/>
                      </w:rPr>
                      <w:t>.org</w:t>
                    </w:r>
                  </w:p>
                  <w:p w:rsidR="00087AC5" w:rsidRPr="004541A9" w:rsidRDefault="00087AC5" w:rsidP="00087AC5">
                    <w:pPr>
                      <w:rPr>
                        <w:color w:val="4213B9"/>
                        <w:lang w:val="fr-FR"/>
                      </w:rPr>
                    </w:pPr>
                    <w:r>
                      <w:rPr>
                        <w:rFonts w:ascii="Tahoma" w:hAnsi="Tahoma" w:cs="Tahoma"/>
                        <w:color w:val="4213B9"/>
                        <w:sz w:val="18"/>
                        <w:lang w:val="fr-FR"/>
                      </w:rPr>
                      <w:t xml:space="preserve">I:   </w:t>
                    </w:r>
                    <w:r w:rsidRPr="004541A9">
                      <w:rPr>
                        <w:rFonts w:ascii="Tahoma" w:hAnsi="Tahoma" w:cs="Tahoma"/>
                        <w:color w:val="4213B9"/>
                        <w:sz w:val="18"/>
                        <w:lang w:val="fr-FR"/>
                      </w:rPr>
                      <w:t>www.transparency.kg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03FEA1" wp14:editId="3C4C2940">
              <wp:simplePos x="0" y="0"/>
              <wp:positionH relativeFrom="column">
                <wp:posOffset>-23723</wp:posOffset>
              </wp:positionH>
              <wp:positionV relativeFrom="paragraph">
                <wp:posOffset>1223945</wp:posOffset>
              </wp:positionV>
              <wp:extent cx="6221083" cy="0"/>
              <wp:effectExtent l="0" t="0" r="2794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1083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4213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 xmlns:w15="http://schemas.microsoft.com/office/word/2012/wordml">
          <w:pict>
            <v:line w14:anchorId="1F90EA7C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96.35pt" to="488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" strokecolor="#4213b9" strokeweight="1pt"/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D75005" wp14:editId="6F25AC80">
              <wp:simplePos x="0" y="0"/>
              <wp:positionH relativeFrom="column">
                <wp:posOffset>54981</wp:posOffset>
              </wp:positionH>
              <wp:positionV relativeFrom="paragraph">
                <wp:posOffset>89535</wp:posOffset>
              </wp:positionV>
              <wp:extent cx="1752600" cy="1057275"/>
              <wp:effectExtent l="0" t="0" r="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AC5" w:rsidRPr="0084237E" w:rsidRDefault="00087AC5" w:rsidP="00087AC5">
                          <w:pPr>
                            <w:keepNext/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</w:rPr>
                            <w:t>International Secretariat</w:t>
                          </w:r>
                        </w:p>
                        <w:p w:rsidR="00087AC5" w:rsidRPr="004541A9" w:rsidRDefault="00087AC5" w:rsidP="00087AC5">
                          <w:pPr>
                            <w:keepNext/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</w:rPr>
                            <w:t>Alt-Moabit 96</w:t>
                          </w:r>
                        </w:p>
                        <w:p w:rsidR="00087AC5" w:rsidRDefault="00087AC5" w:rsidP="00087AC5">
                          <w:pPr>
                            <w:keepNext/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</w:rPr>
                            <w:t>10559 Berlin, Germany</w:t>
                          </w:r>
                        </w:p>
                        <w:p w:rsidR="00087AC5" w:rsidRPr="004541A9" w:rsidRDefault="00087AC5" w:rsidP="00087AC5">
                          <w:pPr>
                            <w:keepNext/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</w:rPr>
                            <w:t xml:space="preserve">T:   </w:t>
                          </w:r>
                          <w:r w:rsidRPr="004541A9"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</w:rPr>
                            <w:t>+</w:t>
                          </w:r>
                          <w:r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</w:rPr>
                            <w:t>49-30-34 38200</w:t>
                          </w:r>
                        </w:p>
                        <w:p w:rsidR="00087AC5" w:rsidRPr="004541A9" w:rsidRDefault="00087AC5" w:rsidP="00087AC5">
                          <w:pPr>
                            <w:keepNext/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  <w:lang w:val="fr-FR"/>
                            </w:rPr>
                            <w:t>F</w:t>
                          </w:r>
                          <w:r w:rsidRPr="004541A9"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  <w:lang w:val="fr-FR"/>
                            </w:rPr>
                            <w:t>:</w:t>
                          </w:r>
                          <w:r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  <w:lang w:val="fr-FR"/>
                            </w:rPr>
                            <w:t xml:space="preserve">   </w:t>
                          </w:r>
                          <w:r w:rsidRPr="004541A9"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  <w:lang w:val="fr-FR"/>
                            </w:rPr>
                            <w:t>+</w:t>
                          </w:r>
                          <w:r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  <w:lang w:val="fr-FR"/>
                            </w:rPr>
                            <w:t>49-30-34 703912</w:t>
                          </w:r>
                        </w:p>
                        <w:p w:rsidR="00087AC5" w:rsidRPr="004541A9" w:rsidRDefault="00087AC5" w:rsidP="00087AC5">
                          <w:pPr>
                            <w:keepNext/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  <w:lang w:val="fr-FR"/>
                            </w:rPr>
                            <w:t>E</w:t>
                          </w:r>
                          <w:r w:rsidRPr="004541A9"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  <w:lang w:val="fr-FR"/>
                            </w:rPr>
                            <w:t>:</w:t>
                          </w:r>
                          <w:r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  <w:lang w:val="fr-FR"/>
                            </w:rPr>
                            <w:t xml:space="preserve">   ti</w:t>
                          </w:r>
                          <w:r w:rsidRPr="004541A9"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  <w:lang w:val="fr-FR"/>
                            </w:rPr>
                            <w:t>@</w:t>
                          </w:r>
                          <w:r w:rsidRPr="00DA129B"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  <w:lang w:val="fr-FR"/>
                            </w:rPr>
                            <w:t>transparency</w:t>
                          </w:r>
                          <w:r>
                            <w:rPr>
                              <w:rFonts w:ascii="Tahoma" w:hAnsi="Tahoma" w:cs="Tahoma"/>
                              <w:noProof/>
                              <w:color w:val="4213B9"/>
                              <w:sz w:val="18"/>
                              <w:lang w:val="fr-FR"/>
                            </w:rPr>
                            <w:t>.org</w:t>
                          </w:r>
                        </w:p>
                        <w:p w:rsidR="00087AC5" w:rsidRPr="004541A9" w:rsidRDefault="00087AC5" w:rsidP="00087AC5">
                          <w:pPr>
                            <w:rPr>
                              <w:color w:val="4213B9"/>
                              <w:lang w:val="fr-F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4213B9"/>
                              <w:sz w:val="18"/>
                              <w:lang w:val="fr-FR"/>
                            </w:rPr>
                            <w:t xml:space="preserve">I:   </w:t>
                          </w:r>
                          <w:r w:rsidRPr="004541A9">
                            <w:rPr>
                              <w:rFonts w:ascii="Tahoma" w:hAnsi="Tahoma" w:cs="Tahoma"/>
                              <w:color w:val="4213B9"/>
                              <w:sz w:val="18"/>
                              <w:lang w:val="fr-FR"/>
                            </w:rPr>
                            <w:t>www.transparency.</w:t>
                          </w:r>
                          <w:r>
                            <w:rPr>
                              <w:rFonts w:ascii="Tahoma" w:hAnsi="Tahoma" w:cs="Tahoma"/>
                              <w:color w:val="4213B9"/>
                              <w:sz w:val="18"/>
                              <w:lang w:val="fr-FR"/>
                            </w:rPr>
                            <w:t>or</w:t>
                          </w:r>
                          <w:r w:rsidRPr="004541A9">
                            <w:rPr>
                              <w:rFonts w:ascii="Tahoma" w:hAnsi="Tahoma" w:cs="Tahoma"/>
                              <w:color w:val="4213B9"/>
                              <w:sz w:val="18"/>
                              <w:lang w:val="fr-FR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4.35pt;margin-top:7.05pt;width:138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5+gwIAABc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" stroked="f">
              <v:textbox>
                <w:txbxContent>
                  <w:p w:rsidR="00087AC5" w:rsidRPr="0084237E" w:rsidRDefault="00087AC5" w:rsidP="00087AC5">
                    <w:pPr>
                      <w:keepNext/>
                      <w:rPr>
                        <w:rFonts w:ascii="Tahoma" w:hAnsi="Tahoma" w:cs="Tahoma"/>
                        <w:noProof/>
                        <w:color w:val="4213B9"/>
                        <w:sz w:val="18"/>
                      </w:rPr>
                    </w:pPr>
                    <w:r>
                      <w:rPr>
                        <w:rFonts w:ascii="Tahoma" w:hAnsi="Tahoma" w:cs="Tahoma"/>
                        <w:noProof/>
                        <w:color w:val="4213B9"/>
                        <w:sz w:val="18"/>
                      </w:rPr>
                      <w:t>International Secretariat</w:t>
                    </w:r>
                  </w:p>
                  <w:p w:rsidR="00087AC5" w:rsidRPr="004541A9" w:rsidRDefault="00087AC5" w:rsidP="00087AC5">
                    <w:pPr>
                      <w:keepNext/>
                      <w:rPr>
                        <w:rFonts w:ascii="Tahoma" w:hAnsi="Tahoma" w:cs="Tahoma"/>
                        <w:noProof/>
                        <w:color w:val="4213B9"/>
                        <w:sz w:val="18"/>
                      </w:rPr>
                    </w:pPr>
                    <w:r>
                      <w:rPr>
                        <w:rFonts w:ascii="Tahoma" w:hAnsi="Tahoma" w:cs="Tahoma"/>
                        <w:noProof/>
                        <w:color w:val="4213B9"/>
                        <w:sz w:val="18"/>
                      </w:rPr>
                      <w:t>Alt-Moabit 96</w:t>
                    </w:r>
                  </w:p>
                  <w:p w:rsidR="00087AC5" w:rsidRDefault="00087AC5" w:rsidP="00087AC5">
                    <w:pPr>
                      <w:keepNext/>
                      <w:rPr>
                        <w:rFonts w:ascii="Tahoma" w:hAnsi="Tahoma" w:cs="Tahoma"/>
                        <w:noProof/>
                        <w:color w:val="4213B9"/>
                        <w:sz w:val="18"/>
                      </w:rPr>
                    </w:pPr>
                    <w:r>
                      <w:rPr>
                        <w:rFonts w:ascii="Tahoma" w:hAnsi="Tahoma" w:cs="Tahoma"/>
                        <w:noProof/>
                        <w:color w:val="4213B9"/>
                        <w:sz w:val="18"/>
                      </w:rPr>
                      <w:t>10559 Berlin, Germany</w:t>
                    </w:r>
                  </w:p>
                  <w:p w:rsidR="00087AC5" w:rsidRPr="004541A9" w:rsidRDefault="00087AC5" w:rsidP="00087AC5">
                    <w:pPr>
                      <w:keepNext/>
                      <w:rPr>
                        <w:rFonts w:ascii="Tahoma" w:hAnsi="Tahoma" w:cs="Tahoma"/>
                        <w:noProof/>
                        <w:color w:val="4213B9"/>
                        <w:sz w:val="18"/>
                      </w:rPr>
                    </w:pPr>
                    <w:r>
                      <w:rPr>
                        <w:rFonts w:ascii="Tahoma" w:hAnsi="Tahoma" w:cs="Tahoma"/>
                        <w:noProof/>
                        <w:color w:val="4213B9"/>
                        <w:sz w:val="18"/>
                      </w:rPr>
                      <w:t xml:space="preserve">T:   </w:t>
                    </w:r>
                    <w:r w:rsidRPr="004541A9">
                      <w:rPr>
                        <w:rFonts w:ascii="Tahoma" w:hAnsi="Tahoma" w:cs="Tahoma"/>
                        <w:noProof/>
                        <w:color w:val="4213B9"/>
                        <w:sz w:val="18"/>
                      </w:rPr>
                      <w:t>+</w:t>
                    </w:r>
                    <w:r>
                      <w:rPr>
                        <w:rFonts w:ascii="Tahoma" w:hAnsi="Tahoma" w:cs="Tahoma"/>
                        <w:noProof/>
                        <w:color w:val="4213B9"/>
                        <w:sz w:val="18"/>
                      </w:rPr>
                      <w:t>49-30-34 38200</w:t>
                    </w:r>
                  </w:p>
                  <w:p w:rsidR="00087AC5" w:rsidRPr="004541A9" w:rsidRDefault="00087AC5" w:rsidP="00087AC5">
                    <w:pPr>
                      <w:keepNext/>
                      <w:rPr>
                        <w:rFonts w:ascii="Tahoma" w:hAnsi="Tahoma" w:cs="Tahoma"/>
                        <w:noProof/>
                        <w:color w:val="4213B9"/>
                        <w:sz w:val="18"/>
                        <w:lang w:val="fr-FR"/>
                      </w:rPr>
                    </w:pPr>
                    <w:r>
                      <w:rPr>
                        <w:rFonts w:ascii="Tahoma" w:hAnsi="Tahoma" w:cs="Tahoma"/>
                        <w:noProof/>
                        <w:color w:val="4213B9"/>
                        <w:sz w:val="18"/>
                        <w:lang w:val="fr-FR"/>
                      </w:rPr>
                      <w:t>F</w:t>
                    </w:r>
                    <w:r w:rsidRPr="004541A9">
                      <w:rPr>
                        <w:rFonts w:ascii="Tahoma" w:hAnsi="Tahoma" w:cs="Tahoma"/>
                        <w:noProof/>
                        <w:color w:val="4213B9"/>
                        <w:sz w:val="18"/>
                        <w:lang w:val="fr-FR"/>
                      </w:rPr>
                      <w:t>:</w:t>
                    </w:r>
                    <w:r>
                      <w:rPr>
                        <w:rFonts w:ascii="Tahoma" w:hAnsi="Tahoma" w:cs="Tahoma"/>
                        <w:noProof/>
                        <w:color w:val="4213B9"/>
                        <w:sz w:val="18"/>
                        <w:lang w:val="fr-FR"/>
                      </w:rPr>
                      <w:t xml:space="preserve">   </w:t>
                    </w:r>
                    <w:r w:rsidRPr="004541A9">
                      <w:rPr>
                        <w:rFonts w:ascii="Tahoma" w:hAnsi="Tahoma" w:cs="Tahoma"/>
                        <w:noProof/>
                        <w:color w:val="4213B9"/>
                        <w:sz w:val="18"/>
                        <w:lang w:val="fr-FR"/>
                      </w:rPr>
                      <w:t>+</w:t>
                    </w:r>
                    <w:r>
                      <w:rPr>
                        <w:rFonts w:ascii="Tahoma" w:hAnsi="Tahoma" w:cs="Tahoma"/>
                        <w:noProof/>
                        <w:color w:val="4213B9"/>
                        <w:sz w:val="18"/>
                        <w:lang w:val="fr-FR"/>
                      </w:rPr>
                      <w:t>49-30-34 703912</w:t>
                    </w:r>
                  </w:p>
                  <w:p w:rsidR="00087AC5" w:rsidRPr="004541A9" w:rsidRDefault="00087AC5" w:rsidP="00087AC5">
                    <w:pPr>
                      <w:keepNext/>
                      <w:rPr>
                        <w:rFonts w:ascii="Tahoma" w:hAnsi="Tahoma" w:cs="Tahoma"/>
                        <w:noProof/>
                        <w:color w:val="4213B9"/>
                        <w:sz w:val="18"/>
                        <w:lang w:val="fr-FR"/>
                      </w:rPr>
                    </w:pPr>
                    <w:r>
                      <w:rPr>
                        <w:rFonts w:ascii="Tahoma" w:hAnsi="Tahoma" w:cs="Tahoma"/>
                        <w:noProof/>
                        <w:color w:val="4213B9"/>
                        <w:sz w:val="18"/>
                        <w:lang w:val="fr-FR"/>
                      </w:rPr>
                      <w:t>E</w:t>
                    </w:r>
                    <w:r w:rsidRPr="004541A9">
                      <w:rPr>
                        <w:rFonts w:ascii="Tahoma" w:hAnsi="Tahoma" w:cs="Tahoma"/>
                        <w:noProof/>
                        <w:color w:val="4213B9"/>
                        <w:sz w:val="18"/>
                        <w:lang w:val="fr-FR"/>
                      </w:rPr>
                      <w:t>:</w:t>
                    </w:r>
                    <w:r>
                      <w:rPr>
                        <w:rFonts w:ascii="Tahoma" w:hAnsi="Tahoma" w:cs="Tahoma"/>
                        <w:noProof/>
                        <w:color w:val="4213B9"/>
                        <w:sz w:val="18"/>
                        <w:lang w:val="fr-FR"/>
                      </w:rPr>
                      <w:t xml:space="preserve">   ti</w:t>
                    </w:r>
                    <w:r w:rsidRPr="004541A9">
                      <w:rPr>
                        <w:rFonts w:ascii="Tahoma" w:hAnsi="Tahoma" w:cs="Tahoma"/>
                        <w:noProof/>
                        <w:color w:val="4213B9"/>
                        <w:sz w:val="18"/>
                        <w:lang w:val="fr-FR"/>
                      </w:rPr>
                      <w:t>@</w:t>
                    </w:r>
                    <w:r w:rsidRPr="00DA129B">
                      <w:rPr>
                        <w:rFonts w:ascii="Tahoma" w:hAnsi="Tahoma" w:cs="Tahoma"/>
                        <w:noProof/>
                        <w:color w:val="4213B9"/>
                        <w:sz w:val="18"/>
                        <w:lang w:val="fr-FR"/>
                      </w:rPr>
                      <w:t>transparency</w:t>
                    </w:r>
                    <w:r>
                      <w:rPr>
                        <w:rFonts w:ascii="Tahoma" w:hAnsi="Tahoma" w:cs="Tahoma"/>
                        <w:noProof/>
                        <w:color w:val="4213B9"/>
                        <w:sz w:val="18"/>
                        <w:lang w:val="fr-FR"/>
                      </w:rPr>
                      <w:t>.org</w:t>
                    </w:r>
                  </w:p>
                  <w:p w:rsidR="00087AC5" w:rsidRPr="004541A9" w:rsidRDefault="00087AC5" w:rsidP="00087AC5">
                    <w:pPr>
                      <w:rPr>
                        <w:color w:val="4213B9"/>
                        <w:lang w:val="fr-FR"/>
                      </w:rPr>
                    </w:pPr>
                    <w:r>
                      <w:rPr>
                        <w:rFonts w:ascii="Tahoma" w:hAnsi="Tahoma" w:cs="Tahoma"/>
                        <w:color w:val="4213B9"/>
                        <w:sz w:val="18"/>
                        <w:lang w:val="fr-FR"/>
                      </w:rPr>
                      <w:t xml:space="preserve">I:   </w:t>
                    </w:r>
                    <w:r w:rsidRPr="004541A9">
                      <w:rPr>
                        <w:rFonts w:ascii="Tahoma" w:hAnsi="Tahoma" w:cs="Tahoma"/>
                        <w:color w:val="4213B9"/>
                        <w:sz w:val="18"/>
                        <w:lang w:val="fr-FR"/>
                      </w:rPr>
                      <w:t>www.transparency.</w:t>
                    </w:r>
                    <w:r>
                      <w:rPr>
                        <w:rFonts w:ascii="Tahoma" w:hAnsi="Tahoma" w:cs="Tahoma"/>
                        <w:color w:val="4213B9"/>
                        <w:sz w:val="18"/>
                        <w:lang w:val="fr-FR"/>
                      </w:rPr>
                      <w:t>or</w:t>
                    </w:r>
                    <w:r w:rsidRPr="004541A9">
                      <w:rPr>
                        <w:rFonts w:ascii="Tahoma" w:hAnsi="Tahoma" w:cs="Tahoma"/>
                        <w:color w:val="4213B9"/>
                        <w:sz w:val="18"/>
                        <w:lang w:val="fr-FR"/>
                      </w:rPr>
                      <w:t>g</w:t>
                    </w:r>
                  </w:p>
                </w:txbxContent>
              </v:textbox>
            </v:shape>
          </w:pict>
        </mc:Fallback>
      </mc:AlternateContent>
    </w:r>
    <w:r w:rsidRPr="00DA129B">
      <w:rPr>
        <w:noProof/>
        <w:color w:val="4213B9"/>
        <w:lang w:val="ru-RU" w:eastAsia="ru-RU"/>
      </w:rPr>
      <w:drawing>
        <wp:anchor distT="0" distB="0" distL="114300" distR="114300" simplePos="0" relativeHeight="251661312" behindDoc="1" locked="0" layoutInCell="1" allowOverlap="1" wp14:anchorId="13579ECB" wp14:editId="237381A1">
          <wp:simplePos x="0" y="0"/>
          <wp:positionH relativeFrom="column">
            <wp:posOffset>1700794</wp:posOffset>
          </wp:positionH>
          <wp:positionV relativeFrom="paragraph">
            <wp:posOffset>221615</wp:posOffset>
          </wp:positionV>
          <wp:extent cx="2708275" cy="894715"/>
          <wp:effectExtent l="0" t="0" r="0" b="635"/>
          <wp:wrapNone/>
          <wp:docPr id="19" name="Рисунок 19" descr="C:\Documents and Settings\Administrator\My Documents\My Pictures\logo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Administrator\My Documents\My Pictures\logoty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8275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7AC5" w:rsidRDefault="00087A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4DF8"/>
    <w:multiLevelType w:val="hybridMultilevel"/>
    <w:tmpl w:val="CF22D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0C360A"/>
    <w:multiLevelType w:val="multilevel"/>
    <w:tmpl w:val="C268B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1F"/>
    <w:rsid w:val="00011BBA"/>
    <w:rsid w:val="0001399A"/>
    <w:rsid w:val="0006404B"/>
    <w:rsid w:val="0006751E"/>
    <w:rsid w:val="00084468"/>
    <w:rsid w:val="00087AC5"/>
    <w:rsid w:val="0009728E"/>
    <w:rsid w:val="000A0AC0"/>
    <w:rsid w:val="000A5010"/>
    <w:rsid w:val="000E53D6"/>
    <w:rsid w:val="001204EF"/>
    <w:rsid w:val="001233A4"/>
    <w:rsid w:val="00123A33"/>
    <w:rsid w:val="00142186"/>
    <w:rsid w:val="00163403"/>
    <w:rsid w:val="00171E39"/>
    <w:rsid w:val="00174D35"/>
    <w:rsid w:val="001756A2"/>
    <w:rsid w:val="00191FFB"/>
    <w:rsid w:val="001A6841"/>
    <w:rsid w:val="001C51E5"/>
    <w:rsid w:val="001E455E"/>
    <w:rsid w:val="00216148"/>
    <w:rsid w:val="00217DCB"/>
    <w:rsid w:val="002278F7"/>
    <w:rsid w:val="00256430"/>
    <w:rsid w:val="0029529F"/>
    <w:rsid w:val="002971B8"/>
    <w:rsid w:val="002A2A62"/>
    <w:rsid w:val="002B691B"/>
    <w:rsid w:val="002C0FE4"/>
    <w:rsid w:val="002D20D4"/>
    <w:rsid w:val="002E7741"/>
    <w:rsid w:val="00303041"/>
    <w:rsid w:val="00322F70"/>
    <w:rsid w:val="00327401"/>
    <w:rsid w:val="003549ED"/>
    <w:rsid w:val="00357307"/>
    <w:rsid w:val="00371472"/>
    <w:rsid w:val="00382BE4"/>
    <w:rsid w:val="003A54EC"/>
    <w:rsid w:val="003A6362"/>
    <w:rsid w:val="003C4D47"/>
    <w:rsid w:val="003D4504"/>
    <w:rsid w:val="00400161"/>
    <w:rsid w:val="004216E2"/>
    <w:rsid w:val="00421B63"/>
    <w:rsid w:val="00432F6D"/>
    <w:rsid w:val="00452886"/>
    <w:rsid w:val="004541A9"/>
    <w:rsid w:val="004635D7"/>
    <w:rsid w:val="00465A19"/>
    <w:rsid w:val="00487F31"/>
    <w:rsid w:val="00490344"/>
    <w:rsid w:val="00496A66"/>
    <w:rsid w:val="00497A67"/>
    <w:rsid w:val="004A726B"/>
    <w:rsid w:val="004C1E5A"/>
    <w:rsid w:val="004E49E1"/>
    <w:rsid w:val="004F15BF"/>
    <w:rsid w:val="005210F7"/>
    <w:rsid w:val="0052756C"/>
    <w:rsid w:val="00541715"/>
    <w:rsid w:val="00543DC3"/>
    <w:rsid w:val="00551FA3"/>
    <w:rsid w:val="00557C73"/>
    <w:rsid w:val="005609BD"/>
    <w:rsid w:val="00562A82"/>
    <w:rsid w:val="005720FF"/>
    <w:rsid w:val="00604FD4"/>
    <w:rsid w:val="00632114"/>
    <w:rsid w:val="00645DB8"/>
    <w:rsid w:val="00656E6F"/>
    <w:rsid w:val="00686A3B"/>
    <w:rsid w:val="006967D4"/>
    <w:rsid w:val="006A3F04"/>
    <w:rsid w:val="006E0B91"/>
    <w:rsid w:val="007003C9"/>
    <w:rsid w:val="007150AB"/>
    <w:rsid w:val="00747B19"/>
    <w:rsid w:val="00796579"/>
    <w:rsid w:val="007B227D"/>
    <w:rsid w:val="007B35F1"/>
    <w:rsid w:val="007F7B61"/>
    <w:rsid w:val="0084237E"/>
    <w:rsid w:val="00883146"/>
    <w:rsid w:val="008849C6"/>
    <w:rsid w:val="008C132F"/>
    <w:rsid w:val="008D1A2A"/>
    <w:rsid w:val="00902453"/>
    <w:rsid w:val="009073E7"/>
    <w:rsid w:val="00930015"/>
    <w:rsid w:val="00937F7E"/>
    <w:rsid w:val="009400EE"/>
    <w:rsid w:val="00940C8A"/>
    <w:rsid w:val="00951456"/>
    <w:rsid w:val="00952BBD"/>
    <w:rsid w:val="00953BF6"/>
    <w:rsid w:val="009545D9"/>
    <w:rsid w:val="00990796"/>
    <w:rsid w:val="00993F4E"/>
    <w:rsid w:val="009A1131"/>
    <w:rsid w:val="009A4499"/>
    <w:rsid w:val="009C353F"/>
    <w:rsid w:val="009C4948"/>
    <w:rsid w:val="00A01927"/>
    <w:rsid w:val="00A12ACE"/>
    <w:rsid w:val="00A565B8"/>
    <w:rsid w:val="00A80CEA"/>
    <w:rsid w:val="00AB0B8A"/>
    <w:rsid w:val="00AE554C"/>
    <w:rsid w:val="00B01BFA"/>
    <w:rsid w:val="00B134CF"/>
    <w:rsid w:val="00B3054D"/>
    <w:rsid w:val="00B40E65"/>
    <w:rsid w:val="00B41D4A"/>
    <w:rsid w:val="00B468FE"/>
    <w:rsid w:val="00B57EB2"/>
    <w:rsid w:val="00B62B6A"/>
    <w:rsid w:val="00B67AF3"/>
    <w:rsid w:val="00B83835"/>
    <w:rsid w:val="00BF6F24"/>
    <w:rsid w:val="00C02CDA"/>
    <w:rsid w:val="00C15BF0"/>
    <w:rsid w:val="00C22ECF"/>
    <w:rsid w:val="00C336A2"/>
    <w:rsid w:val="00C4424D"/>
    <w:rsid w:val="00C63877"/>
    <w:rsid w:val="00C73FE9"/>
    <w:rsid w:val="00C76F4F"/>
    <w:rsid w:val="00C86ECB"/>
    <w:rsid w:val="00C95E74"/>
    <w:rsid w:val="00CF0309"/>
    <w:rsid w:val="00CF5C55"/>
    <w:rsid w:val="00D03C9B"/>
    <w:rsid w:val="00D26503"/>
    <w:rsid w:val="00D34314"/>
    <w:rsid w:val="00D4417E"/>
    <w:rsid w:val="00DA129B"/>
    <w:rsid w:val="00DB2E32"/>
    <w:rsid w:val="00DB312F"/>
    <w:rsid w:val="00E141EC"/>
    <w:rsid w:val="00E71EE7"/>
    <w:rsid w:val="00E832E2"/>
    <w:rsid w:val="00E86ADD"/>
    <w:rsid w:val="00EA161F"/>
    <w:rsid w:val="00EA2FA2"/>
    <w:rsid w:val="00EB7BFD"/>
    <w:rsid w:val="00EC089E"/>
    <w:rsid w:val="00EC6CD0"/>
    <w:rsid w:val="00EF4465"/>
    <w:rsid w:val="00F14FC0"/>
    <w:rsid w:val="00F20085"/>
    <w:rsid w:val="00F2780E"/>
    <w:rsid w:val="00F6784D"/>
    <w:rsid w:val="00F8442B"/>
    <w:rsid w:val="00FA718C"/>
    <w:rsid w:val="00FD4CDA"/>
    <w:rsid w:val="00F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1F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ddressname1">
    <w:name w:val="addressname1"/>
    <w:basedOn w:val="a0"/>
    <w:rsid w:val="00EA161F"/>
    <w:rPr>
      <w:rFonts w:ascii="Arial" w:hAnsi="Arial" w:cs="Arial" w:hint="default"/>
      <w:color w:val="000000"/>
      <w:sz w:val="17"/>
      <w:szCs w:val="17"/>
    </w:rPr>
  </w:style>
  <w:style w:type="paragraph" w:styleId="a3">
    <w:name w:val="Body Text"/>
    <w:basedOn w:val="a"/>
    <w:rsid w:val="00EA161F"/>
    <w:pPr>
      <w:spacing w:after="120"/>
    </w:pPr>
  </w:style>
  <w:style w:type="paragraph" w:styleId="a4">
    <w:name w:val="header"/>
    <w:basedOn w:val="a"/>
    <w:link w:val="a5"/>
    <w:rsid w:val="004C1E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C1E5A"/>
    <w:rPr>
      <w:sz w:val="24"/>
      <w:szCs w:val="24"/>
      <w:lang w:val="en-US" w:eastAsia="en-US"/>
    </w:rPr>
  </w:style>
  <w:style w:type="paragraph" w:styleId="a6">
    <w:name w:val="footer"/>
    <w:basedOn w:val="a"/>
    <w:link w:val="a7"/>
    <w:rsid w:val="004C1E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C1E5A"/>
    <w:rPr>
      <w:sz w:val="24"/>
      <w:szCs w:val="24"/>
      <w:lang w:val="en-US" w:eastAsia="en-US"/>
    </w:rPr>
  </w:style>
  <w:style w:type="paragraph" w:styleId="a8">
    <w:name w:val="Normal (Web)"/>
    <w:basedOn w:val="a"/>
    <w:uiPriority w:val="99"/>
    <w:unhideWhenUsed/>
    <w:rsid w:val="001204EF"/>
    <w:pPr>
      <w:spacing w:before="100" w:beforeAutospacing="1" w:after="100" w:afterAutospacing="1"/>
    </w:pPr>
    <w:rPr>
      <w:lang w:val="ru-RU" w:eastAsia="ru-RU"/>
    </w:rPr>
  </w:style>
  <w:style w:type="paragraph" w:styleId="a9">
    <w:name w:val="Balloon Text"/>
    <w:basedOn w:val="a"/>
    <w:link w:val="aa"/>
    <w:rsid w:val="00E86A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86ADD"/>
    <w:rPr>
      <w:rFonts w:ascii="Tahoma" w:hAnsi="Tahoma" w:cs="Tahoma"/>
      <w:sz w:val="16"/>
      <w:szCs w:val="16"/>
      <w:lang w:val="en-US" w:eastAsia="en-US"/>
    </w:rPr>
  </w:style>
  <w:style w:type="paragraph" w:styleId="ab">
    <w:name w:val="No Spacing"/>
    <w:uiPriority w:val="1"/>
    <w:qFormat/>
    <w:rsid w:val="0084237E"/>
    <w:rPr>
      <w:sz w:val="24"/>
      <w:szCs w:val="24"/>
      <w:lang w:val="en-US" w:eastAsia="en-US"/>
    </w:rPr>
  </w:style>
  <w:style w:type="character" w:styleId="ac">
    <w:name w:val="Hyperlink"/>
    <w:basedOn w:val="a0"/>
    <w:unhideWhenUsed/>
    <w:rsid w:val="00C86E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1F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ddressname1">
    <w:name w:val="addressname1"/>
    <w:basedOn w:val="a0"/>
    <w:rsid w:val="00EA161F"/>
    <w:rPr>
      <w:rFonts w:ascii="Arial" w:hAnsi="Arial" w:cs="Arial" w:hint="default"/>
      <w:color w:val="000000"/>
      <w:sz w:val="17"/>
      <w:szCs w:val="17"/>
    </w:rPr>
  </w:style>
  <w:style w:type="paragraph" w:styleId="a3">
    <w:name w:val="Body Text"/>
    <w:basedOn w:val="a"/>
    <w:rsid w:val="00EA161F"/>
    <w:pPr>
      <w:spacing w:after="120"/>
    </w:pPr>
  </w:style>
  <w:style w:type="paragraph" w:styleId="a4">
    <w:name w:val="header"/>
    <w:basedOn w:val="a"/>
    <w:link w:val="a5"/>
    <w:rsid w:val="004C1E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C1E5A"/>
    <w:rPr>
      <w:sz w:val="24"/>
      <w:szCs w:val="24"/>
      <w:lang w:val="en-US" w:eastAsia="en-US"/>
    </w:rPr>
  </w:style>
  <w:style w:type="paragraph" w:styleId="a6">
    <w:name w:val="footer"/>
    <w:basedOn w:val="a"/>
    <w:link w:val="a7"/>
    <w:rsid w:val="004C1E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C1E5A"/>
    <w:rPr>
      <w:sz w:val="24"/>
      <w:szCs w:val="24"/>
      <w:lang w:val="en-US" w:eastAsia="en-US"/>
    </w:rPr>
  </w:style>
  <w:style w:type="paragraph" w:styleId="a8">
    <w:name w:val="Normal (Web)"/>
    <w:basedOn w:val="a"/>
    <w:uiPriority w:val="99"/>
    <w:unhideWhenUsed/>
    <w:rsid w:val="001204EF"/>
    <w:pPr>
      <w:spacing w:before="100" w:beforeAutospacing="1" w:after="100" w:afterAutospacing="1"/>
    </w:pPr>
    <w:rPr>
      <w:lang w:val="ru-RU" w:eastAsia="ru-RU"/>
    </w:rPr>
  </w:style>
  <w:style w:type="paragraph" w:styleId="a9">
    <w:name w:val="Balloon Text"/>
    <w:basedOn w:val="a"/>
    <w:link w:val="aa"/>
    <w:rsid w:val="00E86A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86ADD"/>
    <w:rPr>
      <w:rFonts w:ascii="Tahoma" w:hAnsi="Tahoma" w:cs="Tahoma"/>
      <w:sz w:val="16"/>
      <w:szCs w:val="16"/>
      <w:lang w:val="en-US" w:eastAsia="en-US"/>
    </w:rPr>
  </w:style>
  <w:style w:type="paragraph" w:styleId="ab">
    <w:name w:val="No Spacing"/>
    <w:uiPriority w:val="1"/>
    <w:qFormat/>
    <w:rsid w:val="0084237E"/>
    <w:rPr>
      <w:sz w:val="24"/>
      <w:szCs w:val="24"/>
      <w:lang w:val="en-US" w:eastAsia="en-US"/>
    </w:rPr>
  </w:style>
  <w:style w:type="character" w:styleId="ac">
    <w:name w:val="Hyperlink"/>
    <w:basedOn w:val="a0"/>
    <w:unhideWhenUsed/>
    <w:rsid w:val="00C86E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adeconinck</dc:creator>
  <cp:lastModifiedBy>Nout-user</cp:lastModifiedBy>
  <cp:revision>2</cp:revision>
  <cp:lastPrinted>2009-11-05T04:35:00Z</cp:lastPrinted>
  <dcterms:created xsi:type="dcterms:W3CDTF">2021-01-27T09:27:00Z</dcterms:created>
  <dcterms:modified xsi:type="dcterms:W3CDTF">2021-01-27T09:27:00Z</dcterms:modified>
</cp:coreProperties>
</file>